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0B58E" w14:textId="77777777" w:rsidR="00DA06F9" w:rsidRPr="00B15953" w:rsidRDefault="00EF6EE7" w:rsidP="00EF6EE7">
      <w:pPr>
        <w:jc w:val="center"/>
        <w:rPr>
          <w:rFonts w:ascii="Arial" w:hAnsi="Arial" w:cs="Arial"/>
          <w:b/>
          <w:color w:val="231F20"/>
        </w:rPr>
      </w:pPr>
      <w:r w:rsidRPr="00B15953">
        <w:rPr>
          <w:rFonts w:ascii="Arial" w:hAnsi="Arial" w:cs="Arial"/>
          <w:b/>
          <w:color w:val="231F20"/>
        </w:rPr>
        <w:t xml:space="preserve"> </w:t>
      </w:r>
      <w:r w:rsidR="00C11C0B" w:rsidRPr="00B15953">
        <w:rPr>
          <w:rFonts w:ascii="Arial" w:hAnsi="Arial" w:cs="Arial"/>
          <w:b/>
          <w:color w:val="231F20"/>
        </w:rPr>
        <w:t>Antisemitism in Education</w:t>
      </w:r>
      <w:r w:rsidRPr="00B15953">
        <w:rPr>
          <w:rFonts w:ascii="Arial" w:hAnsi="Arial" w:cs="Arial"/>
          <w:b/>
          <w:color w:val="231F20"/>
        </w:rPr>
        <w:t xml:space="preserve"> Seminar</w:t>
      </w:r>
    </w:p>
    <w:p w14:paraId="0E51CC06" w14:textId="77777777" w:rsidR="00EF6EE7" w:rsidRPr="00B15953" w:rsidRDefault="00EF6EE7">
      <w:pPr>
        <w:rPr>
          <w:rFonts w:ascii="Arial" w:hAnsi="Arial" w:cs="Arial"/>
        </w:rPr>
      </w:pPr>
      <w:r w:rsidRPr="00B15953">
        <w:rPr>
          <w:rFonts w:ascii="Arial" w:hAnsi="Arial" w:cs="Arial"/>
        </w:rPr>
        <w:tab/>
      </w:r>
      <w:r w:rsidRPr="00B15953">
        <w:rPr>
          <w:rFonts w:ascii="Arial" w:hAnsi="Arial" w:cs="Arial"/>
        </w:rPr>
        <w:tab/>
      </w:r>
      <w:r w:rsidRPr="00B15953">
        <w:rPr>
          <w:rFonts w:ascii="Arial" w:hAnsi="Arial" w:cs="Arial"/>
        </w:rPr>
        <w:tab/>
      </w:r>
      <w:r w:rsidRPr="00B15953">
        <w:rPr>
          <w:rFonts w:ascii="Arial" w:hAnsi="Arial" w:cs="Arial"/>
        </w:rPr>
        <w:tab/>
      </w:r>
      <w:r w:rsidRPr="00B15953">
        <w:rPr>
          <w:rFonts w:ascii="Arial" w:hAnsi="Arial" w:cs="Arial"/>
        </w:rPr>
        <w:tab/>
        <w:t>Michaelmas 2018</w:t>
      </w:r>
    </w:p>
    <w:p w14:paraId="730CC7EF" w14:textId="77777777" w:rsidR="00EF6EE7" w:rsidRPr="00B15953" w:rsidRDefault="00EF6EE7">
      <w:pPr>
        <w:rPr>
          <w:rFonts w:ascii="Arial" w:hAnsi="Arial" w:cs="Arial"/>
        </w:rPr>
      </w:pPr>
      <w:r w:rsidRPr="00B15953">
        <w:rPr>
          <w:rFonts w:ascii="Arial" w:hAnsi="Arial" w:cs="Arial"/>
        </w:rPr>
        <w:tab/>
      </w:r>
      <w:r w:rsidRPr="00B15953">
        <w:rPr>
          <w:rFonts w:ascii="Arial" w:hAnsi="Arial" w:cs="Arial"/>
        </w:rPr>
        <w:tab/>
      </w:r>
      <w:r w:rsidRPr="00B15953">
        <w:rPr>
          <w:rFonts w:ascii="Arial" w:hAnsi="Arial" w:cs="Arial"/>
        </w:rPr>
        <w:tab/>
      </w:r>
      <w:r w:rsidRPr="00B15953">
        <w:rPr>
          <w:rFonts w:ascii="Arial" w:hAnsi="Arial" w:cs="Arial"/>
        </w:rPr>
        <w:tab/>
        <w:t xml:space="preserve">      </w:t>
      </w:r>
      <w:r w:rsidRPr="00B15953">
        <w:rPr>
          <w:rFonts w:ascii="Arial" w:hAnsi="Arial" w:cs="Arial"/>
        </w:rPr>
        <w:tab/>
        <w:t xml:space="preserve">University of Oxford </w:t>
      </w:r>
    </w:p>
    <w:p w14:paraId="4C5F2026" w14:textId="77777777" w:rsidR="00011BB2" w:rsidRPr="00B15953" w:rsidRDefault="00011BB2">
      <w:pPr>
        <w:rPr>
          <w:rFonts w:ascii="Arial" w:hAnsi="Arial" w:cs="Arial"/>
        </w:rPr>
      </w:pPr>
    </w:p>
    <w:p w14:paraId="78612340" w14:textId="77777777" w:rsidR="00EF6EE7" w:rsidRPr="00B15953" w:rsidRDefault="00011BB2">
      <w:pPr>
        <w:rPr>
          <w:rFonts w:ascii="Arial" w:hAnsi="Arial" w:cs="Arial"/>
          <w:color w:val="231F20"/>
        </w:rPr>
      </w:pPr>
      <w:r w:rsidRPr="00B15953">
        <w:rPr>
          <w:rFonts w:ascii="Arial" w:hAnsi="Arial" w:cs="Arial"/>
          <w:b/>
          <w:color w:val="231F20"/>
        </w:rPr>
        <w:t>Name of Instructor:</w:t>
      </w:r>
      <w:r w:rsidRPr="00B15953">
        <w:rPr>
          <w:rFonts w:ascii="Arial" w:hAnsi="Arial" w:cs="Arial"/>
          <w:color w:val="231F20"/>
        </w:rPr>
        <w:t xml:space="preserve"> Heather Mann</w:t>
      </w:r>
    </w:p>
    <w:p w14:paraId="41923919" w14:textId="77777777" w:rsidR="00011BB2" w:rsidRPr="00B15953" w:rsidRDefault="00011BB2">
      <w:pPr>
        <w:rPr>
          <w:rFonts w:ascii="Arial" w:hAnsi="Arial" w:cs="Arial"/>
          <w:color w:val="231F20"/>
        </w:rPr>
      </w:pPr>
      <w:r w:rsidRPr="00B15953">
        <w:rPr>
          <w:rFonts w:ascii="Arial" w:hAnsi="Arial" w:cs="Arial"/>
          <w:b/>
          <w:color w:val="231F20"/>
        </w:rPr>
        <w:t>Course Level:</w:t>
      </w:r>
      <w:r w:rsidRPr="00B15953">
        <w:rPr>
          <w:rFonts w:ascii="Arial" w:hAnsi="Arial" w:cs="Arial"/>
          <w:color w:val="231F20"/>
        </w:rPr>
        <w:t xml:space="preserve"> Graduate </w:t>
      </w:r>
    </w:p>
    <w:p w14:paraId="21A54ED3" w14:textId="77777777" w:rsidR="00011BB2" w:rsidRPr="00B15953" w:rsidRDefault="00011BB2">
      <w:pPr>
        <w:rPr>
          <w:rFonts w:ascii="Arial" w:hAnsi="Arial" w:cs="Arial"/>
          <w:color w:val="231F20"/>
        </w:rPr>
      </w:pPr>
      <w:r w:rsidRPr="00B15953">
        <w:rPr>
          <w:rFonts w:ascii="Arial" w:hAnsi="Arial" w:cs="Arial"/>
          <w:b/>
          <w:color w:val="231F20"/>
        </w:rPr>
        <w:t>Type of Course:</w:t>
      </w:r>
      <w:r w:rsidRPr="00B15953">
        <w:rPr>
          <w:rFonts w:ascii="Arial" w:hAnsi="Arial" w:cs="Arial"/>
          <w:color w:val="231F20"/>
        </w:rPr>
        <w:t xml:space="preserve"> Seminar </w:t>
      </w:r>
    </w:p>
    <w:p w14:paraId="5DCDA6DA" w14:textId="77777777" w:rsidR="00011BB2" w:rsidRPr="00B15953" w:rsidRDefault="00011BB2">
      <w:pPr>
        <w:rPr>
          <w:rFonts w:ascii="Arial" w:hAnsi="Arial" w:cs="Arial"/>
          <w:color w:val="231F20"/>
        </w:rPr>
      </w:pPr>
      <w:r w:rsidRPr="00B15953">
        <w:rPr>
          <w:rFonts w:ascii="Arial" w:hAnsi="Arial" w:cs="Arial"/>
          <w:b/>
          <w:color w:val="231F20"/>
        </w:rPr>
        <w:t>Department:</w:t>
      </w:r>
      <w:r w:rsidRPr="00B15953">
        <w:rPr>
          <w:rFonts w:ascii="Arial" w:hAnsi="Arial" w:cs="Arial"/>
          <w:color w:val="231F20"/>
        </w:rPr>
        <w:t xml:space="preserve"> History/Interdisciplinary </w:t>
      </w:r>
    </w:p>
    <w:p w14:paraId="3586EDDC" w14:textId="77777777" w:rsidR="00011BB2" w:rsidRPr="00B15953" w:rsidRDefault="00011BB2">
      <w:pPr>
        <w:rPr>
          <w:rFonts w:ascii="Arial" w:hAnsi="Arial" w:cs="Arial"/>
          <w:color w:val="231F20"/>
        </w:rPr>
      </w:pPr>
    </w:p>
    <w:p w14:paraId="145FE3A5" w14:textId="77777777" w:rsidR="00011BB2" w:rsidRPr="00B15953" w:rsidRDefault="00011BB2">
      <w:pPr>
        <w:rPr>
          <w:rFonts w:ascii="Arial" w:hAnsi="Arial" w:cs="Arial"/>
          <w:b/>
          <w:color w:val="231F20"/>
        </w:rPr>
      </w:pPr>
      <w:r w:rsidRPr="00B15953">
        <w:rPr>
          <w:rFonts w:ascii="Arial" w:hAnsi="Arial" w:cs="Arial"/>
          <w:b/>
          <w:color w:val="231F20"/>
        </w:rPr>
        <w:t xml:space="preserve">Course Description </w:t>
      </w:r>
    </w:p>
    <w:p w14:paraId="3DACF8CC" w14:textId="77777777" w:rsidR="00011BB2" w:rsidRPr="00B15953" w:rsidRDefault="00011BB2">
      <w:pPr>
        <w:rPr>
          <w:rFonts w:ascii="Arial" w:hAnsi="Arial" w:cs="Arial"/>
          <w:color w:val="231F20"/>
        </w:rPr>
      </w:pPr>
      <w:r w:rsidRPr="00B15953">
        <w:rPr>
          <w:rFonts w:ascii="Arial" w:hAnsi="Arial" w:cs="Arial"/>
          <w:color w:val="231F20"/>
        </w:rPr>
        <w:t>Students are expected to learn and discuss how antisemitism has been taught, preached and disseminated in sermons, pseudo-educational literature, within universities and in the classroom</w:t>
      </w:r>
      <w:r w:rsidR="00B15953" w:rsidRPr="00B15953">
        <w:rPr>
          <w:rFonts w:ascii="Arial" w:hAnsi="Arial" w:cs="Arial"/>
          <w:color w:val="231F20"/>
        </w:rPr>
        <w:t xml:space="preserve">, using a continuation of myths and prejudices supported by contemporary theological, racial, and sociological theorists. </w:t>
      </w:r>
    </w:p>
    <w:p w14:paraId="2FD18B5E" w14:textId="77777777" w:rsidR="00B15953" w:rsidRPr="00B15953" w:rsidRDefault="00B15953">
      <w:pPr>
        <w:rPr>
          <w:rFonts w:ascii="Arial" w:hAnsi="Arial" w:cs="Arial"/>
          <w:b/>
          <w:color w:val="231F20"/>
        </w:rPr>
      </w:pPr>
      <w:r w:rsidRPr="00B15953">
        <w:rPr>
          <w:rFonts w:ascii="Arial" w:hAnsi="Arial" w:cs="Arial"/>
          <w:b/>
          <w:color w:val="231F20"/>
        </w:rPr>
        <w:t>Course Objectives</w:t>
      </w:r>
    </w:p>
    <w:p w14:paraId="14DC6626" w14:textId="77777777" w:rsidR="00B15953" w:rsidRPr="00B15953" w:rsidRDefault="00B15953">
      <w:pPr>
        <w:rPr>
          <w:rFonts w:ascii="Arial" w:hAnsi="Arial" w:cs="Arial"/>
          <w:color w:val="231F20"/>
        </w:rPr>
      </w:pPr>
      <w:r w:rsidRPr="00B15953">
        <w:rPr>
          <w:rFonts w:ascii="Arial" w:hAnsi="Arial" w:cs="Arial"/>
          <w:color w:val="231F20"/>
        </w:rPr>
        <w:t xml:space="preserve">Students to make links and track evolutions between reinventions of anti-Semitism since the Middle Ages. </w:t>
      </w:r>
    </w:p>
    <w:p w14:paraId="664780D7" w14:textId="77777777" w:rsidR="00B15953" w:rsidRPr="00B15953" w:rsidRDefault="00B15953">
      <w:pPr>
        <w:rPr>
          <w:rFonts w:ascii="Arial" w:hAnsi="Arial" w:cs="Arial"/>
          <w:color w:val="231F20"/>
        </w:rPr>
      </w:pPr>
      <w:r w:rsidRPr="00B15953">
        <w:rPr>
          <w:rFonts w:ascii="Arial" w:hAnsi="Arial" w:cs="Arial"/>
          <w:color w:val="231F20"/>
        </w:rPr>
        <w:t xml:space="preserve">Students to study counter- anti-Semitism movements </w:t>
      </w:r>
    </w:p>
    <w:p w14:paraId="6026AB6B" w14:textId="77777777" w:rsidR="00B15953" w:rsidRPr="00B15953" w:rsidRDefault="00B15953">
      <w:pPr>
        <w:rPr>
          <w:rFonts w:ascii="Arial" w:hAnsi="Arial" w:cs="Arial"/>
          <w:color w:val="231F20"/>
        </w:rPr>
      </w:pPr>
      <w:r w:rsidRPr="00B15953">
        <w:rPr>
          <w:rFonts w:ascii="Arial" w:hAnsi="Arial" w:cs="Arial"/>
          <w:color w:val="231F20"/>
        </w:rPr>
        <w:t>Students to analyse when and how the spread of anti-Semitism has been accepted and opposed</w:t>
      </w:r>
    </w:p>
    <w:p w14:paraId="468B169D" w14:textId="77777777" w:rsidR="00011BB2" w:rsidRPr="00B15953" w:rsidRDefault="00011BB2">
      <w:pPr>
        <w:rPr>
          <w:rFonts w:ascii="Arial" w:hAnsi="Arial" w:cs="Arial"/>
        </w:rPr>
      </w:pPr>
    </w:p>
    <w:p w14:paraId="60EF70B5" w14:textId="77777777" w:rsidR="00EF6EE7" w:rsidRPr="00B15953" w:rsidRDefault="00010D21" w:rsidP="00C11C0B">
      <w:pPr>
        <w:pStyle w:val="ListParagraph"/>
        <w:numPr>
          <w:ilvl w:val="0"/>
          <w:numId w:val="1"/>
        </w:numPr>
        <w:rPr>
          <w:rFonts w:ascii="Arial" w:hAnsi="Arial" w:cs="Arial"/>
          <w:b/>
        </w:rPr>
      </w:pPr>
      <w:r w:rsidRPr="00B15953">
        <w:rPr>
          <w:rFonts w:ascii="Arial" w:hAnsi="Arial" w:cs="Arial"/>
          <w:b/>
        </w:rPr>
        <w:t>Early Christianity</w:t>
      </w:r>
      <w:r w:rsidR="00C11C0B" w:rsidRPr="00B15953">
        <w:rPr>
          <w:rFonts w:ascii="Arial" w:hAnsi="Arial" w:cs="Arial"/>
          <w:b/>
        </w:rPr>
        <w:t xml:space="preserve"> education</w:t>
      </w:r>
    </w:p>
    <w:p w14:paraId="5CC3AA44" w14:textId="77777777" w:rsidR="00010D21" w:rsidRPr="00B15953" w:rsidRDefault="00010D21" w:rsidP="00010D21">
      <w:pPr>
        <w:pStyle w:val="ListParagraph"/>
        <w:numPr>
          <w:ilvl w:val="1"/>
          <w:numId w:val="1"/>
        </w:numPr>
        <w:rPr>
          <w:rFonts w:ascii="Arial" w:hAnsi="Arial" w:cs="Arial"/>
        </w:rPr>
      </w:pPr>
      <w:r w:rsidRPr="00B15953">
        <w:rPr>
          <w:rFonts w:ascii="Arial" w:hAnsi="Arial" w:cs="Arial"/>
        </w:rPr>
        <w:t>Deicide &amp; conversion</w:t>
      </w:r>
    </w:p>
    <w:p w14:paraId="5967DCBA" w14:textId="77777777" w:rsidR="00010D21" w:rsidRPr="00B15953" w:rsidRDefault="00010D21" w:rsidP="00010D21">
      <w:pPr>
        <w:pStyle w:val="ListParagraph"/>
        <w:numPr>
          <w:ilvl w:val="1"/>
          <w:numId w:val="1"/>
        </w:numPr>
        <w:rPr>
          <w:rFonts w:ascii="Arial" w:hAnsi="Arial" w:cs="Arial"/>
        </w:rPr>
      </w:pPr>
      <w:r w:rsidRPr="00B15953">
        <w:rPr>
          <w:rFonts w:ascii="Arial" w:hAnsi="Arial" w:cs="Arial"/>
        </w:rPr>
        <w:t xml:space="preserve">Theological antisemitism </w:t>
      </w:r>
    </w:p>
    <w:p w14:paraId="008BA63D" w14:textId="77777777" w:rsidR="00FD34D9" w:rsidRPr="00B15953" w:rsidRDefault="00FD34D9" w:rsidP="00FD34D9">
      <w:pPr>
        <w:pStyle w:val="ListParagraph"/>
        <w:numPr>
          <w:ilvl w:val="2"/>
          <w:numId w:val="1"/>
        </w:numPr>
        <w:rPr>
          <w:rFonts w:ascii="Arial" w:hAnsi="Arial" w:cs="Arial"/>
        </w:rPr>
      </w:pPr>
      <w:r w:rsidRPr="00B15953">
        <w:rPr>
          <w:rFonts w:ascii="Arial" w:hAnsi="Arial" w:cs="Arial"/>
        </w:rPr>
        <w:t>St Augustine’s Contra Judaeos</w:t>
      </w:r>
    </w:p>
    <w:p w14:paraId="08751D66" w14:textId="77777777" w:rsidR="00010D21" w:rsidRPr="00B15953" w:rsidRDefault="00010D21" w:rsidP="00010D21">
      <w:pPr>
        <w:pStyle w:val="ListParagraph"/>
        <w:numPr>
          <w:ilvl w:val="1"/>
          <w:numId w:val="1"/>
        </w:numPr>
        <w:rPr>
          <w:rFonts w:ascii="Arial" w:hAnsi="Arial" w:cs="Arial"/>
        </w:rPr>
      </w:pPr>
      <w:r w:rsidRPr="00B15953">
        <w:rPr>
          <w:rFonts w:ascii="Arial" w:hAnsi="Arial" w:cs="Arial"/>
        </w:rPr>
        <w:t>Sermons</w:t>
      </w:r>
    </w:p>
    <w:p w14:paraId="0FF57E1E" w14:textId="77777777" w:rsidR="006B7EA2" w:rsidRPr="00B15953" w:rsidRDefault="006B7EA2" w:rsidP="006B7EA2">
      <w:pPr>
        <w:pStyle w:val="ListParagraph"/>
        <w:numPr>
          <w:ilvl w:val="2"/>
          <w:numId w:val="1"/>
        </w:numPr>
        <w:rPr>
          <w:rFonts w:ascii="Arial" w:hAnsi="Arial" w:cs="Arial"/>
        </w:rPr>
      </w:pPr>
      <w:r w:rsidRPr="00B15953">
        <w:rPr>
          <w:rFonts w:ascii="Arial" w:hAnsi="Arial" w:cs="Arial"/>
        </w:rPr>
        <w:t xml:space="preserve">Chrysostom tells his flock in fourth century Antioch that </w:t>
      </w:r>
      <w:r w:rsidR="00FD34D9" w:rsidRPr="00B15953">
        <w:rPr>
          <w:rFonts w:ascii="Arial" w:hAnsi="Arial" w:cs="Arial"/>
        </w:rPr>
        <w:t>wherever</w:t>
      </w:r>
      <w:r w:rsidRPr="00B15953">
        <w:rPr>
          <w:rFonts w:ascii="Arial" w:hAnsi="Arial" w:cs="Arial"/>
        </w:rPr>
        <w:t xml:space="preserve"> Christ-killers gather, ‘the cross is ridiculed, God blasphemed, the father unacknowledged, the son insulted, the grace of Spirit rejected… If Jewish rites are holy and venerable, our way of life must be false. But if our way is true, as indeed it is, theirs is fraudulent. I am not speaking of the Scriptures. Far from it! For they lead one to Christ. I am speaking of their present impiety and madness. </w:t>
      </w:r>
    </w:p>
    <w:p w14:paraId="57F3FC62" w14:textId="77777777" w:rsidR="00010D21" w:rsidRPr="00B15953" w:rsidRDefault="00010D21" w:rsidP="00010D21">
      <w:pPr>
        <w:pStyle w:val="ListParagraph"/>
        <w:numPr>
          <w:ilvl w:val="1"/>
          <w:numId w:val="1"/>
        </w:numPr>
        <w:rPr>
          <w:rFonts w:ascii="Arial" w:hAnsi="Arial" w:cs="Arial"/>
        </w:rPr>
      </w:pPr>
      <w:r w:rsidRPr="00B15953">
        <w:rPr>
          <w:rFonts w:ascii="Arial" w:hAnsi="Arial" w:cs="Arial"/>
        </w:rPr>
        <w:t xml:space="preserve">Bible </w:t>
      </w:r>
      <w:r w:rsidR="00EB603E" w:rsidRPr="00B15953">
        <w:rPr>
          <w:rFonts w:ascii="Arial" w:hAnsi="Arial" w:cs="Arial"/>
        </w:rPr>
        <w:t xml:space="preserve">passages </w:t>
      </w:r>
    </w:p>
    <w:p w14:paraId="462615A1" w14:textId="77777777" w:rsidR="00EB603E" w:rsidRPr="00B15953" w:rsidRDefault="00EB603E" w:rsidP="00EB603E">
      <w:pPr>
        <w:pStyle w:val="ListParagraph"/>
        <w:numPr>
          <w:ilvl w:val="2"/>
          <w:numId w:val="1"/>
        </w:numPr>
        <w:rPr>
          <w:rFonts w:ascii="Arial" w:hAnsi="Arial" w:cs="Arial"/>
        </w:rPr>
      </w:pPr>
      <w:r w:rsidRPr="00B15953">
        <w:rPr>
          <w:rFonts w:ascii="Arial" w:hAnsi="Arial" w:cs="Arial"/>
        </w:rPr>
        <w:t>The Gospels: The Governor of Palestine, Pilate offers to release Jesus in whom he can find no guilt, in exchange for a common criminal, Barabbas, but is unable to do so because of the large, mocking crowds of Jews who are baying for Jesus’s blood</w:t>
      </w:r>
    </w:p>
    <w:p w14:paraId="3E18915D" w14:textId="77777777" w:rsidR="00EB603E" w:rsidRPr="00B15953" w:rsidRDefault="00EB603E" w:rsidP="00EB603E">
      <w:pPr>
        <w:pStyle w:val="ListParagraph"/>
        <w:numPr>
          <w:ilvl w:val="2"/>
          <w:numId w:val="1"/>
        </w:numPr>
        <w:rPr>
          <w:rFonts w:ascii="Arial" w:hAnsi="Arial" w:cs="Arial"/>
        </w:rPr>
      </w:pPr>
      <w:r w:rsidRPr="00B15953">
        <w:rPr>
          <w:rFonts w:ascii="Arial" w:hAnsi="Arial" w:cs="Arial"/>
        </w:rPr>
        <w:t xml:space="preserve">New Testament: Paul in Thessalonians: ‘…the Jews, who killed the Lord Jesus and the prophets and drive us out, the Jews who are heedless of God’s will and enemies of their fellow- men, [are] </w:t>
      </w:r>
      <w:r w:rsidRPr="00B15953">
        <w:rPr>
          <w:rFonts w:ascii="Arial" w:hAnsi="Arial" w:cs="Arial"/>
        </w:rPr>
        <w:lastRenderedPageBreak/>
        <w:t xml:space="preserve">hindering us from speaking to the Gentiles to lead them to salvation. All this time they have been making up for the full massacre of their guilt, and now retribution has overtaken them for good and all.’ </w:t>
      </w:r>
    </w:p>
    <w:p w14:paraId="4F8D6863" w14:textId="77777777" w:rsidR="006B7EA2" w:rsidRPr="00B15953" w:rsidRDefault="006B7EA2" w:rsidP="006B7EA2">
      <w:pPr>
        <w:pStyle w:val="ListParagraph"/>
        <w:ind w:left="2160"/>
        <w:rPr>
          <w:rFonts w:ascii="Arial" w:hAnsi="Arial" w:cs="Arial"/>
        </w:rPr>
      </w:pPr>
      <w:r w:rsidRPr="00B15953">
        <w:rPr>
          <w:rFonts w:ascii="Arial" w:hAnsi="Arial" w:cs="Arial"/>
        </w:rPr>
        <w:t xml:space="preserve">Gospel of John: the Jews wilfully seek to kill Christ as they themselves are not of God but of the devil. </w:t>
      </w:r>
    </w:p>
    <w:p w14:paraId="7EEA825E" w14:textId="77777777" w:rsidR="00010D21" w:rsidRPr="00B15953" w:rsidRDefault="00010D21" w:rsidP="00010D21">
      <w:pPr>
        <w:pStyle w:val="ListParagraph"/>
        <w:numPr>
          <w:ilvl w:val="1"/>
          <w:numId w:val="1"/>
        </w:numPr>
        <w:rPr>
          <w:rFonts w:ascii="Arial" w:hAnsi="Arial" w:cs="Arial"/>
        </w:rPr>
      </w:pPr>
      <w:r w:rsidRPr="00B15953">
        <w:rPr>
          <w:rFonts w:ascii="Arial" w:hAnsi="Arial" w:cs="Arial"/>
        </w:rPr>
        <w:t>Mythology and folklore – Little St Hugh</w:t>
      </w:r>
      <w:r w:rsidR="004007BE" w:rsidRPr="00B15953">
        <w:rPr>
          <w:rFonts w:ascii="Arial" w:hAnsi="Arial" w:cs="Arial"/>
        </w:rPr>
        <w:t xml:space="preserve">, Simon (Italy): Blood Libel; </w:t>
      </w:r>
      <w:proofErr w:type="gramStart"/>
      <w:r w:rsidR="004007BE" w:rsidRPr="00B15953">
        <w:rPr>
          <w:rFonts w:ascii="Arial" w:hAnsi="Arial" w:cs="Arial"/>
        </w:rPr>
        <w:t>Well</w:t>
      </w:r>
      <w:proofErr w:type="gramEnd"/>
      <w:r w:rsidR="004007BE" w:rsidRPr="00B15953">
        <w:rPr>
          <w:rFonts w:ascii="Arial" w:hAnsi="Arial" w:cs="Arial"/>
        </w:rPr>
        <w:t xml:space="preserve"> poisoning </w:t>
      </w:r>
    </w:p>
    <w:p w14:paraId="05983947" w14:textId="77777777" w:rsidR="00010D21" w:rsidRPr="00B15953" w:rsidRDefault="00010D21" w:rsidP="00010D21">
      <w:pPr>
        <w:pStyle w:val="ListParagraph"/>
        <w:numPr>
          <w:ilvl w:val="1"/>
          <w:numId w:val="1"/>
        </w:numPr>
        <w:rPr>
          <w:rFonts w:ascii="Arial" w:hAnsi="Arial" w:cs="Arial"/>
        </w:rPr>
      </w:pPr>
      <w:r w:rsidRPr="00B15953">
        <w:rPr>
          <w:rFonts w:ascii="Arial" w:hAnsi="Arial" w:cs="Arial"/>
        </w:rPr>
        <w:t>Passion plays &amp; ballads</w:t>
      </w:r>
    </w:p>
    <w:p w14:paraId="3BDA0646" w14:textId="77777777" w:rsidR="00DA05DE" w:rsidRPr="00B15953" w:rsidRDefault="00010D21" w:rsidP="00DA05DE">
      <w:pPr>
        <w:pStyle w:val="ListParagraph"/>
        <w:numPr>
          <w:ilvl w:val="1"/>
          <w:numId w:val="1"/>
        </w:numPr>
        <w:rPr>
          <w:rFonts w:ascii="Arial" w:hAnsi="Arial" w:cs="Arial"/>
        </w:rPr>
      </w:pPr>
      <w:r w:rsidRPr="00B15953">
        <w:rPr>
          <w:rFonts w:ascii="Arial" w:hAnsi="Arial" w:cs="Arial"/>
        </w:rPr>
        <w:t xml:space="preserve">Martin Luther </w:t>
      </w:r>
    </w:p>
    <w:p w14:paraId="362F8F16" w14:textId="77777777" w:rsidR="004007BE" w:rsidRPr="00B15953" w:rsidRDefault="00252041" w:rsidP="004007BE">
      <w:pPr>
        <w:pStyle w:val="ListParagraph"/>
        <w:numPr>
          <w:ilvl w:val="2"/>
          <w:numId w:val="1"/>
        </w:numPr>
        <w:rPr>
          <w:rFonts w:ascii="Arial" w:hAnsi="Arial" w:cs="Arial"/>
        </w:rPr>
      </w:pPr>
      <w:r w:rsidRPr="00B15953">
        <w:rPr>
          <w:rFonts w:ascii="Arial" w:hAnsi="Arial" w:cs="Arial"/>
        </w:rPr>
        <w:t>February</w:t>
      </w:r>
      <w:r w:rsidR="004007BE" w:rsidRPr="00B15953">
        <w:rPr>
          <w:rFonts w:ascii="Arial" w:hAnsi="Arial" w:cs="Arial"/>
        </w:rPr>
        <w:t xml:space="preserve"> 1546: if the Jews are willing to convert and abandon their blasphemy and crime, ‘then we will be glad to forgive them: if not, then we should not suffer and tolerate them.’ </w:t>
      </w:r>
    </w:p>
    <w:p w14:paraId="599108CC" w14:textId="77777777" w:rsidR="004007BE" w:rsidRPr="00B15953" w:rsidRDefault="004007BE" w:rsidP="004007BE">
      <w:pPr>
        <w:pStyle w:val="ListParagraph"/>
        <w:numPr>
          <w:ilvl w:val="2"/>
          <w:numId w:val="1"/>
        </w:numPr>
        <w:rPr>
          <w:rFonts w:ascii="Arial" w:hAnsi="Arial" w:cs="Arial"/>
        </w:rPr>
      </w:pPr>
      <w:r w:rsidRPr="00B15953">
        <w:rPr>
          <w:rFonts w:ascii="Arial" w:hAnsi="Arial" w:cs="Arial"/>
        </w:rPr>
        <w:t>1543, Concerning the Jews and their Lies</w:t>
      </w:r>
      <w:r w:rsidR="004E7D8F" w:rsidRPr="00B15953">
        <w:rPr>
          <w:rFonts w:ascii="Arial" w:hAnsi="Arial" w:cs="Arial"/>
        </w:rPr>
        <w:t xml:space="preserve"> </w:t>
      </w:r>
    </w:p>
    <w:p w14:paraId="2C0B50BA" w14:textId="77777777" w:rsidR="006B7EA2" w:rsidRPr="00B15953" w:rsidRDefault="004906CC" w:rsidP="00B15953">
      <w:pPr>
        <w:ind w:left="720"/>
        <w:rPr>
          <w:rFonts w:ascii="Arial" w:hAnsi="Arial" w:cs="Arial"/>
        </w:rPr>
      </w:pPr>
      <w:proofErr w:type="spellStart"/>
      <w:r w:rsidRPr="00B15953">
        <w:rPr>
          <w:rFonts w:ascii="Arial" w:hAnsi="Arial" w:cs="Arial"/>
        </w:rPr>
        <w:t>Gager</w:t>
      </w:r>
      <w:proofErr w:type="spellEnd"/>
      <w:r w:rsidRPr="00B15953">
        <w:rPr>
          <w:rFonts w:ascii="Arial" w:hAnsi="Arial" w:cs="Arial"/>
        </w:rPr>
        <w:t xml:space="preserve">, John C. </w:t>
      </w:r>
      <w:r w:rsidRPr="00B15953">
        <w:rPr>
          <w:rFonts w:ascii="Arial" w:hAnsi="Arial" w:cs="Arial"/>
          <w:i/>
        </w:rPr>
        <w:t>The Origins of Anti-Semitism: Attitudes Toward Judaism in Pagan and Christian Antiquity</w:t>
      </w:r>
      <w:r w:rsidRPr="00B15953">
        <w:rPr>
          <w:rFonts w:ascii="Arial" w:hAnsi="Arial" w:cs="Arial"/>
        </w:rPr>
        <w:t>. Oxford Univ. Press, 1983</w:t>
      </w:r>
    </w:p>
    <w:p w14:paraId="4924C883" w14:textId="77777777" w:rsidR="004906CC" w:rsidRPr="00B15953" w:rsidRDefault="004906CC" w:rsidP="00B15953">
      <w:pPr>
        <w:ind w:left="720"/>
        <w:rPr>
          <w:rFonts w:ascii="Arial" w:hAnsi="Arial" w:cs="Arial"/>
        </w:rPr>
      </w:pPr>
      <w:r w:rsidRPr="00B15953">
        <w:rPr>
          <w:rFonts w:ascii="Arial" w:hAnsi="Arial" w:cs="Arial"/>
        </w:rPr>
        <w:t>Nicholls, William, Christian Antisemitism: A History of Hate. Jason Aronson Inc., 1993</w:t>
      </w:r>
    </w:p>
    <w:p w14:paraId="232D145F" w14:textId="77777777" w:rsidR="004906CC" w:rsidRPr="00B15953" w:rsidRDefault="004906CC" w:rsidP="00B15953">
      <w:pPr>
        <w:ind w:left="720"/>
        <w:rPr>
          <w:rFonts w:ascii="Arial" w:hAnsi="Arial" w:cs="Arial"/>
        </w:rPr>
      </w:pPr>
      <w:r w:rsidRPr="00B15953">
        <w:rPr>
          <w:rFonts w:ascii="Arial" w:hAnsi="Arial" w:cs="Arial"/>
        </w:rPr>
        <w:t xml:space="preserve">Joshua Trachtenberg, </w:t>
      </w:r>
      <w:r w:rsidRPr="00B15953">
        <w:rPr>
          <w:rFonts w:ascii="Arial" w:hAnsi="Arial" w:cs="Arial"/>
          <w:i/>
        </w:rPr>
        <w:t>The Devil and the Jews: The Medieval Conception of the Jew and its Relation to Modern Antisemitism</w:t>
      </w:r>
      <w:r w:rsidRPr="00B15953">
        <w:rPr>
          <w:rFonts w:ascii="Arial" w:hAnsi="Arial" w:cs="Arial"/>
        </w:rPr>
        <w:t>, (New Haven, 1943)</w:t>
      </w:r>
    </w:p>
    <w:p w14:paraId="13733EA1" w14:textId="77777777" w:rsidR="004906CC" w:rsidRPr="00B15953" w:rsidRDefault="004906CC" w:rsidP="00B15953">
      <w:pPr>
        <w:ind w:left="720"/>
        <w:rPr>
          <w:rFonts w:ascii="Arial" w:hAnsi="Arial" w:cs="Arial"/>
        </w:rPr>
      </w:pPr>
      <w:proofErr w:type="spellStart"/>
      <w:r w:rsidRPr="00B15953">
        <w:rPr>
          <w:rFonts w:ascii="Arial" w:hAnsi="Arial" w:cs="Arial"/>
        </w:rPr>
        <w:t>Utz</w:t>
      </w:r>
      <w:proofErr w:type="spellEnd"/>
      <w:r w:rsidRPr="00B15953">
        <w:rPr>
          <w:rFonts w:ascii="Arial" w:hAnsi="Arial" w:cs="Arial"/>
        </w:rPr>
        <w:t xml:space="preserve">, Richard, ‘Remembering Ritual Murder: The Anti-Semitic Blood Accusation Narrative in Medieval and Contemporary Cultural Memory’, Pp. 145–62 in </w:t>
      </w:r>
      <w:r w:rsidRPr="00B15953">
        <w:rPr>
          <w:rFonts w:ascii="Arial" w:hAnsi="Arial" w:cs="Arial"/>
          <w:i/>
        </w:rPr>
        <w:t>Genre and Ritual: The Cultural Heritage of Medieval Rituals</w:t>
      </w:r>
      <w:r w:rsidRPr="00B15953">
        <w:rPr>
          <w:rFonts w:ascii="Arial" w:hAnsi="Arial" w:cs="Arial"/>
        </w:rPr>
        <w:t xml:space="preserve">, ed. </w:t>
      </w:r>
      <w:proofErr w:type="spellStart"/>
      <w:r w:rsidRPr="00B15953">
        <w:rPr>
          <w:rFonts w:ascii="Arial" w:hAnsi="Arial" w:cs="Arial"/>
        </w:rPr>
        <w:t>Eyolf</w:t>
      </w:r>
      <w:proofErr w:type="spellEnd"/>
      <w:r w:rsidRPr="00B15953">
        <w:rPr>
          <w:rFonts w:ascii="Arial" w:hAnsi="Arial" w:cs="Arial"/>
        </w:rPr>
        <w:t xml:space="preserve"> </w:t>
      </w:r>
      <w:proofErr w:type="spellStart"/>
      <w:r w:rsidRPr="00B15953">
        <w:rPr>
          <w:rFonts w:ascii="Arial" w:hAnsi="Arial" w:cs="Arial"/>
        </w:rPr>
        <w:t>Østrem</w:t>
      </w:r>
      <w:proofErr w:type="spellEnd"/>
      <w:r w:rsidRPr="00B15953">
        <w:rPr>
          <w:rFonts w:ascii="Arial" w:hAnsi="Arial" w:cs="Arial"/>
        </w:rPr>
        <w:t xml:space="preserve"> (Copenhagen: Museum </w:t>
      </w:r>
      <w:proofErr w:type="spellStart"/>
      <w:r w:rsidRPr="00B15953">
        <w:rPr>
          <w:rFonts w:ascii="Arial" w:hAnsi="Arial" w:cs="Arial"/>
        </w:rPr>
        <w:t>Tusculanum</w:t>
      </w:r>
      <w:proofErr w:type="spellEnd"/>
      <w:r w:rsidRPr="00B15953">
        <w:rPr>
          <w:rFonts w:ascii="Arial" w:hAnsi="Arial" w:cs="Arial"/>
        </w:rPr>
        <w:t xml:space="preserve"> Press/University of Copenhagen, 2005)</w:t>
      </w:r>
    </w:p>
    <w:p w14:paraId="47367038" w14:textId="77777777" w:rsidR="00EB603E" w:rsidRPr="00B15953" w:rsidRDefault="00EB603E" w:rsidP="00EB603E">
      <w:pPr>
        <w:rPr>
          <w:rFonts w:ascii="Arial" w:hAnsi="Arial" w:cs="Arial"/>
        </w:rPr>
      </w:pPr>
    </w:p>
    <w:p w14:paraId="0E7BE3FF" w14:textId="77777777" w:rsidR="00C11C0B" w:rsidRPr="00B15953" w:rsidRDefault="00C11C0B" w:rsidP="00C11C0B">
      <w:pPr>
        <w:pStyle w:val="ListParagraph"/>
        <w:numPr>
          <w:ilvl w:val="0"/>
          <w:numId w:val="1"/>
        </w:numPr>
        <w:rPr>
          <w:rFonts w:ascii="Arial" w:hAnsi="Arial" w:cs="Arial"/>
          <w:b/>
        </w:rPr>
      </w:pPr>
      <w:r w:rsidRPr="00B15953">
        <w:rPr>
          <w:rFonts w:ascii="Arial" w:hAnsi="Arial" w:cs="Arial"/>
          <w:b/>
        </w:rPr>
        <w:t xml:space="preserve">School Education </w:t>
      </w:r>
      <w:r w:rsidR="00010D21" w:rsidRPr="00B15953">
        <w:rPr>
          <w:rFonts w:ascii="Arial" w:hAnsi="Arial" w:cs="Arial"/>
          <w:b/>
        </w:rPr>
        <w:t xml:space="preserve">– the Enlightenment </w:t>
      </w:r>
    </w:p>
    <w:p w14:paraId="41E66456" w14:textId="77777777" w:rsidR="00010D21" w:rsidRPr="00B15953" w:rsidRDefault="00010D21" w:rsidP="00010D21">
      <w:pPr>
        <w:pStyle w:val="ListParagraph"/>
        <w:numPr>
          <w:ilvl w:val="1"/>
          <w:numId w:val="1"/>
        </w:numPr>
        <w:rPr>
          <w:rFonts w:ascii="Arial" w:hAnsi="Arial" w:cs="Arial"/>
        </w:rPr>
      </w:pPr>
      <w:r w:rsidRPr="00B15953">
        <w:rPr>
          <w:rFonts w:ascii="Arial" w:hAnsi="Arial" w:cs="Arial"/>
        </w:rPr>
        <w:t>Anticlerical</w:t>
      </w:r>
    </w:p>
    <w:p w14:paraId="3EA401A5" w14:textId="77777777" w:rsidR="00010D21" w:rsidRPr="00B15953" w:rsidRDefault="00010D21" w:rsidP="00D11329">
      <w:pPr>
        <w:pStyle w:val="ListParagraph"/>
        <w:numPr>
          <w:ilvl w:val="1"/>
          <w:numId w:val="1"/>
        </w:numPr>
        <w:rPr>
          <w:rFonts w:ascii="Arial" w:hAnsi="Arial" w:cs="Arial"/>
        </w:rPr>
      </w:pPr>
      <w:r w:rsidRPr="00B15953">
        <w:rPr>
          <w:rFonts w:ascii="Arial" w:hAnsi="Arial" w:cs="Arial"/>
        </w:rPr>
        <w:t>Liberalism</w:t>
      </w:r>
    </w:p>
    <w:p w14:paraId="34DFFEF1" w14:textId="77777777" w:rsidR="00D11329" w:rsidRPr="00B15953" w:rsidRDefault="00D11329" w:rsidP="00D11329">
      <w:pPr>
        <w:pStyle w:val="ListParagraph"/>
        <w:numPr>
          <w:ilvl w:val="1"/>
          <w:numId w:val="1"/>
        </w:numPr>
        <w:rPr>
          <w:rFonts w:ascii="Arial" w:hAnsi="Arial" w:cs="Arial"/>
        </w:rPr>
      </w:pPr>
      <w:r w:rsidRPr="00B15953">
        <w:rPr>
          <w:rFonts w:ascii="Arial" w:hAnsi="Arial" w:cs="Arial"/>
        </w:rPr>
        <w:t>Notable anti-Semites</w:t>
      </w:r>
    </w:p>
    <w:p w14:paraId="104441E4" w14:textId="77777777" w:rsidR="00D11329" w:rsidRPr="00B15953" w:rsidRDefault="00D11329" w:rsidP="00D11329">
      <w:pPr>
        <w:pStyle w:val="ListParagraph"/>
        <w:numPr>
          <w:ilvl w:val="2"/>
          <w:numId w:val="1"/>
        </w:numPr>
        <w:rPr>
          <w:rFonts w:ascii="Arial" w:hAnsi="Arial" w:cs="Arial"/>
        </w:rPr>
      </w:pPr>
      <w:r w:rsidRPr="00B15953">
        <w:rPr>
          <w:rFonts w:ascii="Arial" w:hAnsi="Arial" w:cs="Arial"/>
        </w:rPr>
        <w:t>Voltaire</w:t>
      </w:r>
    </w:p>
    <w:p w14:paraId="25A06F3E" w14:textId="77777777" w:rsidR="00D11329" w:rsidRPr="00B15953" w:rsidRDefault="00D11329" w:rsidP="00D11329">
      <w:pPr>
        <w:pStyle w:val="ListParagraph"/>
        <w:numPr>
          <w:ilvl w:val="2"/>
          <w:numId w:val="1"/>
        </w:numPr>
        <w:rPr>
          <w:rFonts w:ascii="Arial" w:hAnsi="Arial" w:cs="Arial"/>
        </w:rPr>
      </w:pPr>
      <w:r w:rsidRPr="00B15953">
        <w:rPr>
          <w:rFonts w:ascii="Arial" w:hAnsi="Arial" w:cs="Arial"/>
        </w:rPr>
        <w:t xml:space="preserve">Bruno Bauer </w:t>
      </w:r>
    </w:p>
    <w:p w14:paraId="16D865D5" w14:textId="77777777" w:rsidR="00D11329" w:rsidRPr="00B15953" w:rsidRDefault="00D11329" w:rsidP="00D11329">
      <w:pPr>
        <w:pStyle w:val="ListParagraph"/>
        <w:numPr>
          <w:ilvl w:val="2"/>
          <w:numId w:val="1"/>
        </w:numPr>
        <w:rPr>
          <w:rFonts w:ascii="Arial" w:hAnsi="Arial" w:cs="Arial"/>
        </w:rPr>
      </w:pPr>
      <w:r w:rsidRPr="00B15953">
        <w:rPr>
          <w:rFonts w:ascii="Arial" w:hAnsi="Arial" w:cs="Arial"/>
        </w:rPr>
        <w:t>Richard Wagner</w:t>
      </w:r>
    </w:p>
    <w:p w14:paraId="06C75AB9" w14:textId="77777777" w:rsidR="00D11329" w:rsidRPr="00B15953" w:rsidRDefault="00252041" w:rsidP="00D11329">
      <w:pPr>
        <w:pStyle w:val="ListParagraph"/>
        <w:numPr>
          <w:ilvl w:val="2"/>
          <w:numId w:val="1"/>
        </w:numPr>
        <w:rPr>
          <w:rFonts w:ascii="Arial" w:hAnsi="Arial" w:cs="Arial"/>
        </w:rPr>
      </w:pPr>
      <w:r w:rsidRPr="00B15953">
        <w:rPr>
          <w:rFonts w:ascii="Arial" w:hAnsi="Arial" w:cs="Arial"/>
        </w:rPr>
        <w:t xml:space="preserve">Eugen </w:t>
      </w:r>
      <w:proofErr w:type="spellStart"/>
      <w:r w:rsidRPr="00B15953">
        <w:rPr>
          <w:rFonts w:ascii="Arial" w:hAnsi="Arial" w:cs="Arial"/>
        </w:rPr>
        <w:t>Dü</w:t>
      </w:r>
      <w:r w:rsidR="00D11329" w:rsidRPr="00B15953">
        <w:rPr>
          <w:rFonts w:ascii="Arial" w:hAnsi="Arial" w:cs="Arial"/>
        </w:rPr>
        <w:t>hring</w:t>
      </w:r>
      <w:proofErr w:type="spellEnd"/>
    </w:p>
    <w:p w14:paraId="28F0237B" w14:textId="77777777" w:rsidR="00011BB2" w:rsidRPr="00B15953" w:rsidRDefault="00011BB2" w:rsidP="00011BB2">
      <w:pPr>
        <w:rPr>
          <w:rFonts w:ascii="Arial" w:hAnsi="Arial" w:cs="Arial"/>
        </w:rPr>
      </w:pPr>
    </w:p>
    <w:p w14:paraId="1F8DE8F9" w14:textId="77777777" w:rsidR="00252041" w:rsidRPr="00B15953" w:rsidRDefault="00252041" w:rsidP="00252041">
      <w:pPr>
        <w:pStyle w:val="ListParagraph"/>
        <w:numPr>
          <w:ilvl w:val="0"/>
          <w:numId w:val="1"/>
        </w:numPr>
        <w:rPr>
          <w:rFonts w:ascii="Arial" w:hAnsi="Arial" w:cs="Arial"/>
          <w:b/>
        </w:rPr>
      </w:pPr>
      <w:r w:rsidRPr="00B15953">
        <w:rPr>
          <w:rFonts w:ascii="Arial" w:hAnsi="Arial" w:cs="Arial"/>
          <w:b/>
        </w:rPr>
        <w:t>Eugenics</w:t>
      </w:r>
    </w:p>
    <w:p w14:paraId="222F5048" w14:textId="77777777" w:rsidR="00D11329" w:rsidRPr="00B15953" w:rsidRDefault="00D11329" w:rsidP="00D11329">
      <w:pPr>
        <w:pStyle w:val="ListParagraph"/>
        <w:numPr>
          <w:ilvl w:val="1"/>
          <w:numId w:val="1"/>
        </w:numPr>
        <w:rPr>
          <w:rFonts w:ascii="Arial" w:hAnsi="Arial" w:cs="Arial"/>
        </w:rPr>
      </w:pPr>
      <w:r w:rsidRPr="00B15953">
        <w:rPr>
          <w:rFonts w:ascii="Arial" w:hAnsi="Arial" w:cs="Arial"/>
        </w:rPr>
        <w:t>Eugenics in education</w:t>
      </w:r>
    </w:p>
    <w:p w14:paraId="0C279A00" w14:textId="77777777" w:rsidR="00BB4FA1" w:rsidRPr="00B15953" w:rsidRDefault="00BB4FA1" w:rsidP="00011BB2">
      <w:pPr>
        <w:ind w:left="1080"/>
        <w:rPr>
          <w:rFonts w:ascii="Arial" w:hAnsi="Arial" w:cs="Arial"/>
        </w:rPr>
      </w:pPr>
      <w:r w:rsidRPr="00B15953">
        <w:rPr>
          <w:rFonts w:ascii="Arial" w:hAnsi="Arial" w:cs="Arial"/>
          <w:spacing w:val="2"/>
        </w:rPr>
        <w:t>Chitty, Clyde. (2007). </w:t>
      </w:r>
      <w:r w:rsidRPr="00B15953">
        <w:rPr>
          <w:rFonts w:ascii="Arial" w:hAnsi="Arial" w:cs="Arial"/>
          <w:i/>
          <w:iCs/>
          <w:spacing w:val="2"/>
        </w:rPr>
        <w:t>Eugenics, race, and intelligence in education</w:t>
      </w:r>
      <w:r w:rsidRPr="00B15953">
        <w:rPr>
          <w:rFonts w:ascii="Arial" w:hAnsi="Arial" w:cs="Arial"/>
          <w:spacing w:val="2"/>
        </w:rPr>
        <w:t>. London: Continuum International Publishing Group.</w:t>
      </w:r>
    </w:p>
    <w:p w14:paraId="664B9C2F" w14:textId="77777777" w:rsidR="00BB4FA1" w:rsidRPr="00B15953" w:rsidRDefault="00BB4FA1" w:rsidP="00011BB2">
      <w:pPr>
        <w:ind w:left="1080"/>
        <w:rPr>
          <w:rFonts w:ascii="Arial" w:hAnsi="Arial" w:cs="Arial"/>
        </w:rPr>
      </w:pPr>
      <w:proofErr w:type="spellStart"/>
      <w:r w:rsidRPr="00B15953">
        <w:rPr>
          <w:rFonts w:ascii="Arial" w:hAnsi="Arial" w:cs="Arial"/>
          <w:spacing w:val="2"/>
        </w:rPr>
        <w:t>Kohlman</w:t>
      </w:r>
      <w:proofErr w:type="spellEnd"/>
      <w:r w:rsidRPr="00B15953">
        <w:rPr>
          <w:rFonts w:ascii="Arial" w:hAnsi="Arial" w:cs="Arial"/>
          <w:spacing w:val="2"/>
        </w:rPr>
        <w:t>, Michael J. (2013). Evangelizing eugenics: a brief historiography of popular and formal American eugenics education (1908-1948)." </w:t>
      </w:r>
      <w:r w:rsidRPr="00B15953">
        <w:rPr>
          <w:rFonts w:ascii="Arial" w:hAnsi="Arial" w:cs="Arial"/>
          <w:i/>
          <w:iCs/>
          <w:spacing w:val="2"/>
        </w:rPr>
        <w:t>Alberta Journal of Educational Research,</w:t>
      </w:r>
      <w:r w:rsidRPr="00B15953">
        <w:rPr>
          <w:rFonts w:ascii="Arial" w:hAnsi="Arial" w:cs="Arial"/>
          <w:spacing w:val="2"/>
        </w:rPr>
        <w:t> 59(4), 657-690.</w:t>
      </w:r>
    </w:p>
    <w:p w14:paraId="7DB39B06" w14:textId="77777777" w:rsidR="00BB4FA1" w:rsidRPr="00B15953" w:rsidRDefault="00BB4FA1" w:rsidP="00011BB2">
      <w:pPr>
        <w:ind w:left="1080"/>
        <w:rPr>
          <w:rFonts w:ascii="Arial" w:hAnsi="Arial" w:cs="Arial"/>
        </w:rPr>
      </w:pPr>
      <w:r w:rsidRPr="00B15953">
        <w:rPr>
          <w:rFonts w:ascii="Arial" w:hAnsi="Arial" w:cs="Arial"/>
          <w:color w:val="333333"/>
          <w:shd w:val="clear" w:color="auto" w:fill="FFFFFF"/>
        </w:rPr>
        <w:t>Selden, S. (1991), Selective traditions and the science curriculum: Eugenics and the biology textbook, 1914–1949. Sci. Ed., 75: 493–512</w:t>
      </w:r>
    </w:p>
    <w:p w14:paraId="6E4F4138" w14:textId="77777777" w:rsidR="00D11329" w:rsidRPr="00B15953" w:rsidRDefault="00D11329" w:rsidP="00D11329">
      <w:pPr>
        <w:pStyle w:val="ListParagraph"/>
        <w:numPr>
          <w:ilvl w:val="1"/>
          <w:numId w:val="1"/>
        </w:numPr>
        <w:rPr>
          <w:rFonts w:ascii="Arial" w:hAnsi="Arial" w:cs="Arial"/>
        </w:rPr>
      </w:pPr>
      <w:r w:rsidRPr="00B15953">
        <w:rPr>
          <w:rFonts w:ascii="Arial" w:hAnsi="Arial" w:cs="Arial"/>
        </w:rPr>
        <w:t>Racial antisemitism</w:t>
      </w:r>
    </w:p>
    <w:p w14:paraId="7185EDEA" w14:textId="77777777" w:rsidR="00252041" w:rsidRPr="00B15953" w:rsidRDefault="00252041" w:rsidP="00D11329">
      <w:pPr>
        <w:pStyle w:val="ListParagraph"/>
        <w:numPr>
          <w:ilvl w:val="1"/>
          <w:numId w:val="1"/>
        </w:numPr>
        <w:rPr>
          <w:rFonts w:ascii="Arial" w:hAnsi="Arial" w:cs="Arial"/>
        </w:rPr>
      </w:pPr>
      <w:r w:rsidRPr="00B15953">
        <w:rPr>
          <w:rFonts w:ascii="Arial" w:hAnsi="Arial" w:cs="Arial"/>
        </w:rPr>
        <w:t xml:space="preserve">Darwinism </w:t>
      </w:r>
    </w:p>
    <w:p w14:paraId="3A050B7D" w14:textId="77777777" w:rsidR="00011BB2" w:rsidRPr="00B15953" w:rsidRDefault="00011BB2" w:rsidP="00011BB2">
      <w:pPr>
        <w:pStyle w:val="ListParagraph"/>
        <w:ind w:left="1440"/>
        <w:rPr>
          <w:rFonts w:ascii="Arial" w:hAnsi="Arial" w:cs="Arial"/>
        </w:rPr>
      </w:pPr>
    </w:p>
    <w:p w14:paraId="6E96A063" w14:textId="77777777" w:rsidR="00252041" w:rsidRPr="00B15953" w:rsidRDefault="00252041" w:rsidP="00252041">
      <w:pPr>
        <w:pStyle w:val="ListParagraph"/>
        <w:numPr>
          <w:ilvl w:val="0"/>
          <w:numId w:val="1"/>
        </w:numPr>
        <w:rPr>
          <w:rFonts w:ascii="Arial" w:hAnsi="Arial" w:cs="Arial"/>
          <w:b/>
        </w:rPr>
      </w:pPr>
      <w:r w:rsidRPr="00B15953">
        <w:rPr>
          <w:rFonts w:ascii="Arial" w:hAnsi="Arial" w:cs="Arial"/>
          <w:b/>
        </w:rPr>
        <w:lastRenderedPageBreak/>
        <w:t>Nazi Germany Education</w:t>
      </w:r>
    </w:p>
    <w:p w14:paraId="2393D7F9" w14:textId="77777777" w:rsidR="00D30536" w:rsidRPr="00B15953" w:rsidRDefault="00586A04" w:rsidP="00D30536">
      <w:pPr>
        <w:pStyle w:val="ListParagraph"/>
        <w:numPr>
          <w:ilvl w:val="1"/>
          <w:numId w:val="1"/>
        </w:numPr>
        <w:rPr>
          <w:rFonts w:ascii="Arial" w:hAnsi="Arial" w:cs="Arial"/>
        </w:rPr>
      </w:pPr>
      <w:r w:rsidRPr="00B15953">
        <w:rPr>
          <w:rFonts w:ascii="Arial" w:hAnsi="Arial" w:cs="Arial"/>
        </w:rPr>
        <w:t>School Education</w:t>
      </w:r>
    </w:p>
    <w:p w14:paraId="79D13568" w14:textId="77777777" w:rsidR="00586A04" w:rsidRPr="00B15953" w:rsidRDefault="00586A04" w:rsidP="00D30536">
      <w:pPr>
        <w:pStyle w:val="ListParagraph"/>
        <w:numPr>
          <w:ilvl w:val="1"/>
          <w:numId w:val="1"/>
        </w:numPr>
        <w:rPr>
          <w:rFonts w:ascii="Arial" w:hAnsi="Arial" w:cs="Arial"/>
        </w:rPr>
      </w:pPr>
      <w:r w:rsidRPr="00B15953">
        <w:rPr>
          <w:rFonts w:ascii="Arial" w:hAnsi="Arial" w:cs="Arial"/>
        </w:rPr>
        <w:t>Nazi Youth</w:t>
      </w:r>
    </w:p>
    <w:p w14:paraId="69FAE1B2" w14:textId="77777777" w:rsidR="00586A04" w:rsidRPr="00B15953" w:rsidRDefault="00586A04" w:rsidP="00D30536">
      <w:pPr>
        <w:pStyle w:val="ListParagraph"/>
        <w:numPr>
          <w:ilvl w:val="1"/>
          <w:numId w:val="1"/>
        </w:numPr>
        <w:rPr>
          <w:rFonts w:ascii="Arial" w:hAnsi="Arial" w:cs="Arial"/>
        </w:rPr>
      </w:pPr>
      <w:r w:rsidRPr="00B15953">
        <w:rPr>
          <w:rFonts w:ascii="Arial" w:hAnsi="Arial" w:cs="Arial"/>
        </w:rPr>
        <w:t>Exclusion of Jews from Education</w:t>
      </w:r>
    </w:p>
    <w:p w14:paraId="58B160E0" w14:textId="77777777" w:rsidR="00586A04" w:rsidRPr="00B15953" w:rsidRDefault="00586A04" w:rsidP="00D30536">
      <w:pPr>
        <w:pStyle w:val="ListParagraph"/>
        <w:numPr>
          <w:ilvl w:val="1"/>
          <w:numId w:val="1"/>
        </w:numPr>
        <w:rPr>
          <w:rFonts w:ascii="Arial" w:hAnsi="Arial" w:cs="Arial"/>
        </w:rPr>
      </w:pPr>
      <w:r w:rsidRPr="00B15953">
        <w:rPr>
          <w:rFonts w:ascii="Arial" w:hAnsi="Arial" w:cs="Arial"/>
        </w:rPr>
        <w:t>Reaction, Responses and Legacy</w:t>
      </w:r>
    </w:p>
    <w:p w14:paraId="27DE4AD7" w14:textId="77777777" w:rsidR="00586A04" w:rsidRPr="00B15953" w:rsidRDefault="00586A04" w:rsidP="00D30536">
      <w:pPr>
        <w:pStyle w:val="ListParagraph"/>
        <w:numPr>
          <w:ilvl w:val="1"/>
          <w:numId w:val="1"/>
        </w:numPr>
        <w:rPr>
          <w:rFonts w:ascii="Arial" w:hAnsi="Arial" w:cs="Arial"/>
        </w:rPr>
      </w:pPr>
      <w:r w:rsidRPr="00B15953">
        <w:rPr>
          <w:rFonts w:ascii="Arial" w:hAnsi="Arial" w:cs="Arial"/>
        </w:rPr>
        <w:t>The limits of de-</w:t>
      </w:r>
      <w:proofErr w:type="spellStart"/>
      <w:r w:rsidRPr="00B15953">
        <w:rPr>
          <w:rFonts w:ascii="Arial" w:hAnsi="Arial" w:cs="Arial"/>
        </w:rPr>
        <w:t>nazification</w:t>
      </w:r>
      <w:proofErr w:type="spellEnd"/>
      <w:r w:rsidRPr="00B15953">
        <w:rPr>
          <w:rFonts w:ascii="Arial" w:hAnsi="Arial" w:cs="Arial"/>
        </w:rPr>
        <w:t>: West Germany, East Germany &amp; Austria</w:t>
      </w:r>
    </w:p>
    <w:p w14:paraId="15E9EF4D" w14:textId="77777777" w:rsidR="00586A04" w:rsidRPr="00B15953" w:rsidRDefault="00586A04" w:rsidP="000400D4">
      <w:pPr>
        <w:ind w:left="720"/>
        <w:rPr>
          <w:rFonts w:ascii="Arial" w:hAnsi="Arial" w:cs="Arial"/>
          <w:color w:val="000000"/>
          <w:shd w:val="clear" w:color="auto" w:fill="FFFFFF"/>
        </w:rPr>
      </w:pPr>
      <w:r w:rsidRPr="00B15953">
        <w:rPr>
          <w:rFonts w:ascii="Arial" w:hAnsi="Arial" w:cs="Arial"/>
          <w:color w:val="000000"/>
          <w:shd w:val="clear" w:color="auto" w:fill="FFFFFF"/>
        </w:rPr>
        <w:t>Pine, L. (2010). </w:t>
      </w:r>
      <w:r w:rsidRPr="00B15953">
        <w:rPr>
          <w:rFonts w:ascii="Arial" w:hAnsi="Arial" w:cs="Arial"/>
          <w:i/>
          <w:iCs/>
          <w:color w:val="000000"/>
          <w:bdr w:val="none" w:sz="0" w:space="0" w:color="auto" w:frame="1"/>
          <w:shd w:val="clear" w:color="auto" w:fill="FFFFFF"/>
        </w:rPr>
        <w:t>Education in Nazi Germany</w:t>
      </w:r>
      <w:r w:rsidRPr="00B15953">
        <w:rPr>
          <w:rFonts w:ascii="Arial" w:hAnsi="Arial" w:cs="Arial"/>
          <w:color w:val="000000"/>
          <w:shd w:val="clear" w:color="auto" w:fill="FFFFFF"/>
        </w:rPr>
        <w:t xml:space="preserve"> (English ed.). </w:t>
      </w:r>
      <w:proofErr w:type="gramStart"/>
      <w:r w:rsidRPr="00B15953">
        <w:rPr>
          <w:rFonts w:ascii="Arial" w:hAnsi="Arial" w:cs="Arial"/>
          <w:color w:val="000000"/>
          <w:shd w:val="clear" w:color="auto" w:fill="FFFFFF"/>
        </w:rPr>
        <w:t>Oxford ;</w:t>
      </w:r>
      <w:proofErr w:type="gramEnd"/>
      <w:r w:rsidRPr="00B15953">
        <w:rPr>
          <w:rFonts w:ascii="Arial" w:hAnsi="Arial" w:cs="Arial"/>
          <w:color w:val="000000"/>
          <w:shd w:val="clear" w:color="auto" w:fill="FFFFFF"/>
        </w:rPr>
        <w:t xml:space="preserve"> New York: Berg.</w:t>
      </w:r>
    </w:p>
    <w:p w14:paraId="4A8E249B" w14:textId="77777777" w:rsidR="00586A04" w:rsidRPr="00B15953" w:rsidRDefault="00586A04" w:rsidP="000400D4">
      <w:pPr>
        <w:ind w:left="720"/>
        <w:rPr>
          <w:rFonts w:ascii="Arial" w:hAnsi="Arial" w:cs="Arial"/>
          <w:color w:val="000000"/>
          <w:shd w:val="clear" w:color="auto" w:fill="FFFFFF"/>
        </w:rPr>
      </w:pPr>
      <w:proofErr w:type="spellStart"/>
      <w:r w:rsidRPr="00B15953">
        <w:rPr>
          <w:rFonts w:ascii="Arial" w:hAnsi="Arial" w:cs="Arial"/>
          <w:color w:val="000000"/>
          <w:shd w:val="clear" w:color="auto" w:fill="FFFFFF"/>
        </w:rPr>
        <w:t>Sünker</w:t>
      </w:r>
      <w:proofErr w:type="spellEnd"/>
      <w:r w:rsidRPr="00B15953">
        <w:rPr>
          <w:rFonts w:ascii="Arial" w:hAnsi="Arial" w:cs="Arial"/>
          <w:color w:val="000000"/>
          <w:shd w:val="clear" w:color="auto" w:fill="FFFFFF"/>
        </w:rPr>
        <w:t>, H., &amp; Otto, H. (1997). </w:t>
      </w:r>
      <w:r w:rsidRPr="00B15953">
        <w:rPr>
          <w:rFonts w:ascii="Arial" w:hAnsi="Arial" w:cs="Arial"/>
          <w:i/>
          <w:iCs/>
          <w:color w:val="000000"/>
          <w:bdr w:val="none" w:sz="0" w:space="0" w:color="auto" w:frame="1"/>
          <w:shd w:val="clear" w:color="auto" w:fill="FFFFFF"/>
        </w:rPr>
        <w:t xml:space="preserve">Education and </w:t>
      </w:r>
      <w:proofErr w:type="gramStart"/>
      <w:r w:rsidRPr="00B15953">
        <w:rPr>
          <w:rFonts w:ascii="Arial" w:hAnsi="Arial" w:cs="Arial"/>
          <w:i/>
          <w:iCs/>
          <w:color w:val="000000"/>
          <w:bdr w:val="none" w:sz="0" w:space="0" w:color="auto" w:frame="1"/>
          <w:shd w:val="clear" w:color="auto" w:fill="FFFFFF"/>
        </w:rPr>
        <w:t>fascism :</w:t>
      </w:r>
      <w:proofErr w:type="gramEnd"/>
      <w:r w:rsidRPr="00B15953">
        <w:rPr>
          <w:rFonts w:ascii="Arial" w:hAnsi="Arial" w:cs="Arial"/>
          <w:i/>
          <w:iCs/>
          <w:color w:val="000000"/>
          <w:bdr w:val="none" w:sz="0" w:space="0" w:color="auto" w:frame="1"/>
          <w:shd w:val="clear" w:color="auto" w:fill="FFFFFF"/>
        </w:rPr>
        <w:t xml:space="preserve"> Political identity and social education in Nazi Germany</w:t>
      </w:r>
      <w:r w:rsidRPr="00B15953">
        <w:rPr>
          <w:rFonts w:ascii="Arial" w:hAnsi="Arial" w:cs="Arial"/>
          <w:color w:val="000000"/>
          <w:shd w:val="clear" w:color="auto" w:fill="FFFFFF"/>
        </w:rPr>
        <w:t xml:space="preserve"> (Knowledge, identity, and school life series). London: </w:t>
      </w:r>
      <w:proofErr w:type="spellStart"/>
      <w:r w:rsidRPr="00B15953">
        <w:rPr>
          <w:rFonts w:ascii="Arial" w:hAnsi="Arial" w:cs="Arial"/>
          <w:color w:val="000000"/>
          <w:shd w:val="clear" w:color="auto" w:fill="FFFFFF"/>
        </w:rPr>
        <w:t>Falmer</w:t>
      </w:r>
      <w:proofErr w:type="spellEnd"/>
      <w:r w:rsidRPr="00B15953">
        <w:rPr>
          <w:rFonts w:ascii="Arial" w:hAnsi="Arial" w:cs="Arial"/>
          <w:color w:val="000000"/>
          <w:shd w:val="clear" w:color="auto" w:fill="FFFFFF"/>
        </w:rPr>
        <w:t>.</w:t>
      </w:r>
    </w:p>
    <w:p w14:paraId="4A1F1AA9" w14:textId="77777777" w:rsidR="00586A04" w:rsidRPr="00B15953" w:rsidRDefault="00586A04" w:rsidP="000400D4">
      <w:pPr>
        <w:ind w:left="720"/>
        <w:rPr>
          <w:rFonts w:ascii="Arial" w:hAnsi="Arial" w:cs="Arial"/>
          <w:color w:val="000000"/>
          <w:shd w:val="clear" w:color="auto" w:fill="FFFFFF"/>
        </w:rPr>
      </w:pPr>
      <w:r w:rsidRPr="00B15953">
        <w:rPr>
          <w:rFonts w:ascii="Arial" w:hAnsi="Arial" w:cs="Arial"/>
          <w:color w:val="000000"/>
          <w:shd w:val="clear" w:color="auto" w:fill="FFFFFF"/>
        </w:rPr>
        <w:t>Schmidt, U. (2002). </w:t>
      </w:r>
      <w:r w:rsidRPr="00B15953">
        <w:rPr>
          <w:rFonts w:ascii="Arial" w:hAnsi="Arial" w:cs="Arial"/>
          <w:i/>
          <w:iCs/>
          <w:color w:val="000000"/>
          <w:bdr w:val="none" w:sz="0" w:space="0" w:color="auto" w:frame="1"/>
          <w:shd w:val="clear" w:color="auto" w:fill="FFFFFF"/>
        </w:rPr>
        <w:t xml:space="preserve">Medical films, ethics, and euthanasia in Nazi </w:t>
      </w:r>
      <w:proofErr w:type="gramStart"/>
      <w:r w:rsidRPr="00B15953">
        <w:rPr>
          <w:rFonts w:ascii="Arial" w:hAnsi="Arial" w:cs="Arial"/>
          <w:i/>
          <w:iCs/>
          <w:color w:val="000000"/>
          <w:bdr w:val="none" w:sz="0" w:space="0" w:color="auto" w:frame="1"/>
          <w:shd w:val="clear" w:color="auto" w:fill="FFFFFF"/>
        </w:rPr>
        <w:t>Germany :</w:t>
      </w:r>
      <w:proofErr w:type="gramEnd"/>
      <w:r w:rsidRPr="00B15953">
        <w:rPr>
          <w:rFonts w:ascii="Arial" w:hAnsi="Arial" w:cs="Arial"/>
          <w:i/>
          <w:iCs/>
          <w:color w:val="000000"/>
          <w:bdr w:val="none" w:sz="0" w:space="0" w:color="auto" w:frame="1"/>
          <w:shd w:val="clear" w:color="auto" w:fill="FFFFFF"/>
        </w:rPr>
        <w:t xml:space="preserve"> The history of medical research and teaching films of the Reich Office for Educational Films-- Reich Institute for Films in Science and Education, 1933-1945</w:t>
      </w:r>
      <w:r w:rsidRPr="00B15953">
        <w:rPr>
          <w:rFonts w:ascii="Arial" w:hAnsi="Arial" w:cs="Arial"/>
          <w:color w:val="000000"/>
          <w:shd w:val="clear" w:color="auto" w:fill="FFFFFF"/>
        </w:rPr>
        <w:t>(</w:t>
      </w:r>
      <w:proofErr w:type="spellStart"/>
      <w:r w:rsidRPr="00B15953">
        <w:rPr>
          <w:rFonts w:ascii="Arial" w:hAnsi="Arial" w:cs="Arial"/>
          <w:color w:val="000000"/>
          <w:shd w:val="clear" w:color="auto" w:fill="FFFFFF"/>
        </w:rPr>
        <w:t>Abhandlungen</w:t>
      </w:r>
      <w:proofErr w:type="spellEnd"/>
      <w:r w:rsidRPr="00B15953">
        <w:rPr>
          <w:rFonts w:ascii="Arial" w:hAnsi="Arial" w:cs="Arial"/>
          <w:color w:val="000000"/>
          <w:shd w:val="clear" w:color="auto" w:fill="FFFFFF"/>
        </w:rPr>
        <w:t xml:space="preserve"> </w:t>
      </w:r>
      <w:proofErr w:type="spellStart"/>
      <w:r w:rsidRPr="00B15953">
        <w:rPr>
          <w:rFonts w:ascii="Arial" w:hAnsi="Arial" w:cs="Arial"/>
          <w:color w:val="000000"/>
          <w:shd w:val="clear" w:color="auto" w:fill="FFFFFF"/>
        </w:rPr>
        <w:t>zur</w:t>
      </w:r>
      <w:proofErr w:type="spellEnd"/>
      <w:r w:rsidRPr="00B15953">
        <w:rPr>
          <w:rFonts w:ascii="Arial" w:hAnsi="Arial" w:cs="Arial"/>
          <w:color w:val="000000"/>
          <w:shd w:val="clear" w:color="auto" w:fill="FFFFFF"/>
        </w:rPr>
        <w:t xml:space="preserve"> </w:t>
      </w:r>
      <w:proofErr w:type="spellStart"/>
      <w:r w:rsidRPr="00B15953">
        <w:rPr>
          <w:rFonts w:ascii="Arial" w:hAnsi="Arial" w:cs="Arial"/>
          <w:color w:val="000000"/>
          <w:shd w:val="clear" w:color="auto" w:fill="FFFFFF"/>
        </w:rPr>
        <w:t>Geschichte</w:t>
      </w:r>
      <w:proofErr w:type="spellEnd"/>
      <w:r w:rsidRPr="00B15953">
        <w:rPr>
          <w:rFonts w:ascii="Arial" w:hAnsi="Arial" w:cs="Arial"/>
          <w:color w:val="000000"/>
          <w:shd w:val="clear" w:color="auto" w:fill="FFFFFF"/>
        </w:rPr>
        <w:t xml:space="preserve"> der </w:t>
      </w:r>
      <w:proofErr w:type="spellStart"/>
      <w:r w:rsidRPr="00B15953">
        <w:rPr>
          <w:rFonts w:ascii="Arial" w:hAnsi="Arial" w:cs="Arial"/>
          <w:color w:val="000000"/>
          <w:shd w:val="clear" w:color="auto" w:fill="FFFFFF"/>
        </w:rPr>
        <w:t>Medizin</w:t>
      </w:r>
      <w:proofErr w:type="spellEnd"/>
      <w:r w:rsidRPr="00B15953">
        <w:rPr>
          <w:rFonts w:ascii="Arial" w:hAnsi="Arial" w:cs="Arial"/>
          <w:color w:val="000000"/>
          <w:shd w:val="clear" w:color="auto" w:fill="FFFFFF"/>
        </w:rPr>
        <w:t xml:space="preserve"> und der </w:t>
      </w:r>
      <w:proofErr w:type="spellStart"/>
      <w:r w:rsidRPr="00B15953">
        <w:rPr>
          <w:rFonts w:ascii="Arial" w:hAnsi="Arial" w:cs="Arial"/>
          <w:color w:val="000000"/>
          <w:shd w:val="clear" w:color="auto" w:fill="FFFFFF"/>
        </w:rPr>
        <w:t>Naturwissenschaften</w:t>
      </w:r>
      <w:proofErr w:type="spellEnd"/>
      <w:r w:rsidRPr="00B15953">
        <w:rPr>
          <w:rFonts w:ascii="Arial" w:hAnsi="Arial" w:cs="Arial"/>
          <w:color w:val="000000"/>
          <w:shd w:val="clear" w:color="auto" w:fill="FFFFFF"/>
        </w:rPr>
        <w:t xml:space="preserve">, Heft 92). </w:t>
      </w:r>
      <w:proofErr w:type="spellStart"/>
      <w:r w:rsidRPr="00B15953">
        <w:rPr>
          <w:rFonts w:ascii="Arial" w:hAnsi="Arial" w:cs="Arial"/>
          <w:color w:val="000000"/>
          <w:shd w:val="clear" w:color="auto" w:fill="FFFFFF"/>
        </w:rPr>
        <w:t>Husum</w:t>
      </w:r>
      <w:proofErr w:type="spellEnd"/>
      <w:r w:rsidRPr="00B15953">
        <w:rPr>
          <w:rFonts w:ascii="Arial" w:hAnsi="Arial" w:cs="Arial"/>
          <w:color w:val="000000"/>
          <w:shd w:val="clear" w:color="auto" w:fill="FFFFFF"/>
        </w:rPr>
        <w:t xml:space="preserve">: </w:t>
      </w:r>
      <w:proofErr w:type="spellStart"/>
      <w:r w:rsidRPr="00B15953">
        <w:rPr>
          <w:rFonts w:ascii="Arial" w:hAnsi="Arial" w:cs="Arial"/>
          <w:color w:val="000000"/>
          <w:shd w:val="clear" w:color="auto" w:fill="FFFFFF"/>
        </w:rPr>
        <w:t>Matthiesen</w:t>
      </w:r>
      <w:proofErr w:type="spellEnd"/>
      <w:r w:rsidRPr="00B15953">
        <w:rPr>
          <w:rFonts w:ascii="Arial" w:hAnsi="Arial" w:cs="Arial"/>
          <w:color w:val="000000"/>
          <w:shd w:val="clear" w:color="auto" w:fill="FFFFFF"/>
        </w:rPr>
        <w:t>.</w:t>
      </w:r>
    </w:p>
    <w:p w14:paraId="264EA2C2" w14:textId="77777777" w:rsidR="001B5FD7" w:rsidRPr="00B15953" w:rsidRDefault="001B5FD7" w:rsidP="000400D4">
      <w:pPr>
        <w:ind w:left="720"/>
        <w:rPr>
          <w:rFonts w:ascii="Arial" w:hAnsi="Arial" w:cs="Arial"/>
          <w:color w:val="000000"/>
          <w:shd w:val="clear" w:color="auto" w:fill="FFFFFF"/>
        </w:rPr>
      </w:pPr>
      <w:proofErr w:type="spellStart"/>
      <w:r w:rsidRPr="00B15953">
        <w:rPr>
          <w:rFonts w:ascii="Arial" w:hAnsi="Arial" w:cs="Arial"/>
          <w:color w:val="000000"/>
          <w:shd w:val="clear" w:color="auto" w:fill="FFFFFF"/>
        </w:rPr>
        <w:t>Dwork</w:t>
      </w:r>
      <w:proofErr w:type="spellEnd"/>
      <w:r w:rsidRPr="00B15953">
        <w:rPr>
          <w:rFonts w:ascii="Arial" w:hAnsi="Arial" w:cs="Arial"/>
          <w:color w:val="000000"/>
          <w:shd w:val="clear" w:color="auto" w:fill="FFFFFF"/>
        </w:rPr>
        <w:t>, D. (1991). </w:t>
      </w:r>
      <w:r w:rsidRPr="00B15953">
        <w:rPr>
          <w:rFonts w:ascii="Arial" w:hAnsi="Arial" w:cs="Arial"/>
          <w:i/>
          <w:iCs/>
          <w:color w:val="000000"/>
          <w:bdr w:val="none" w:sz="0" w:space="0" w:color="auto" w:frame="1"/>
          <w:shd w:val="clear" w:color="auto" w:fill="FFFFFF"/>
        </w:rPr>
        <w:t xml:space="preserve">Children with a </w:t>
      </w:r>
      <w:proofErr w:type="gramStart"/>
      <w:r w:rsidRPr="00B15953">
        <w:rPr>
          <w:rFonts w:ascii="Arial" w:hAnsi="Arial" w:cs="Arial"/>
          <w:i/>
          <w:iCs/>
          <w:color w:val="000000"/>
          <w:bdr w:val="none" w:sz="0" w:space="0" w:color="auto" w:frame="1"/>
          <w:shd w:val="clear" w:color="auto" w:fill="FFFFFF"/>
        </w:rPr>
        <w:t>star :</w:t>
      </w:r>
      <w:proofErr w:type="gramEnd"/>
      <w:r w:rsidRPr="00B15953">
        <w:rPr>
          <w:rFonts w:ascii="Arial" w:hAnsi="Arial" w:cs="Arial"/>
          <w:i/>
          <w:iCs/>
          <w:color w:val="000000"/>
          <w:bdr w:val="none" w:sz="0" w:space="0" w:color="auto" w:frame="1"/>
          <w:shd w:val="clear" w:color="auto" w:fill="FFFFFF"/>
        </w:rPr>
        <w:t xml:space="preserve"> Jewish youth in Nazi Europe</w:t>
      </w:r>
      <w:r w:rsidRPr="00B15953">
        <w:rPr>
          <w:rFonts w:ascii="Arial" w:hAnsi="Arial" w:cs="Arial"/>
          <w:color w:val="000000"/>
          <w:shd w:val="clear" w:color="auto" w:fill="FFFFFF"/>
        </w:rPr>
        <w:t xml:space="preserve">. New </w:t>
      </w:r>
      <w:proofErr w:type="gramStart"/>
      <w:r w:rsidRPr="00B15953">
        <w:rPr>
          <w:rFonts w:ascii="Arial" w:hAnsi="Arial" w:cs="Arial"/>
          <w:color w:val="000000"/>
          <w:shd w:val="clear" w:color="auto" w:fill="FFFFFF"/>
        </w:rPr>
        <w:t>Haven ;</w:t>
      </w:r>
      <w:proofErr w:type="gramEnd"/>
      <w:r w:rsidRPr="00B15953">
        <w:rPr>
          <w:rFonts w:ascii="Arial" w:hAnsi="Arial" w:cs="Arial"/>
          <w:color w:val="000000"/>
          <w:shd w:val="clear" w:color="auto" w:fill="FFFFFF"/>
        </w:rPr>
        <w:t xml:space="preserve"> London: Yale University Press.</w:t>
      </w:r>
    </w:p>
    <w:p w14:paraId="31C6AC64" w14:textId="77777777" w:rsidR="001B5FD7" w:rsidRPr="00B15953" w:rsidRDefault="001B5FD7" w:rsidP="000400D4">
      <w:pPr>
        <w:ind w:left="720"/>
        <w:rPr>
          <w:rFonts w:ascii="Arial" w:hAnsi="Arial" w:cs="Arial"/>
          <w:color w:val="000000"/>
          <w:shd w:val="clear" w:color="auto" w:fill="FFFFFF"/>
        </w:rPr>
      </w:pPr>
      <w:proofErr w:type="spellStart"/>
      <w:r w:rsidRPr="00B15953">
        <w:rPr>
          <w:rFonts w:ascii="Arial" w:hAnsi="Arial" w:cs="Arial"/>
          <w:color w:val="000000"/>
          <w:shd w:val="clear" w:color="auto" w:fill="FFFFFF"/>
        </w:rPr>
        <w:t>Göllner</w:t>
      </w:r>
      <w:proofErr w:type="spellEnd"/>
      <w:r w:rsidRPr="00B15953">
        <w:rPr>
          <w:rFonts w:ascii="Arial" w:hAnsi="Arial" w:cs="Arial"/>
          <w:color w:val="000000"/>
          <w:shd w:val="clear" w:color="auto" w:fill="FFFFFF"/>
        </w:rPr>
        <w:t>, R. (2009). </w:t>
      </w:r>
      <w:r w:rsidRPr="00B15953">
        <w:rPr>
          <w:rFonts w:ascii="Arial" w:hAnsi="Arial" w:cs="Arial"/>
          <w:i/>
          <w:iCs/>
          <w:color w:val="000000"/>
          <w:bdr w:val="none" w:sz="0" w:space="0" w:color="auto" w:frame="1"/>
          <w:shd w:val="clear" w:color="auto" w:fill="FFFFFF"/>
        </w:rPr>
        <w:t xml:space="preserve">Schule und </w:t>
      </w:r>
      <w:proofErr w:type="spellStart"/>
      <w:proofErr w:type="gramStart"/>
      <w:r w:rsidRPr="00B15953">
        <w:rPr>
          <w:rFonts w:ascii="Arial" w:hAnsi="Arial" w:cs="Arial"/>
          <w:i/>
          <w:iCs/>
          <w:color w:val="000000"/>
          <w:bdr w:val="none" w:sz="0" w:space="0" w:color="auto" w:frame="1"/>
          <w:shd w:val="clear" w:color="auto" w:fill="FFFFFF"/>
        </w:rPr>
        <w:t>Verbrechen</w:t>
      </w:r>
      <w:proofErr w:type="spellEnd"/>
      <w:r w:rsidRPr="00B15953">
        <w:rPr>
          <w:rFonts w:ascii="Arial" w:hAnsi="Arial" w:cs="Arial"/>
          <w:i/>
          <w:iCs/>
          <w:color w:val="000000"/>
          <w:bdr w:val="none" w:sz="0" w:space="0" w:color="auto" w:frame="1"/>
          <w:shd w:val="clear" w:color="auto" w:fill="FFFFFF"/>
        </w:rPr>
        <w:t xml:space="preserve"> :</w:t>
      </w:r>
      <w:proofErr w:type="gramEnd"/>
      <w:r w:rsidRPr="00B15953">
        <w:rPr>
          <w:rFonts w:ascii="Arial" w:hAnsi="Arial" w:cs="Arial"/>
          <w:i/>
          <w:iCs/>
          <w:color w:val="000000"/>
          <w:bdr w:val="none" w:sz="0" w:space="0" w:color="auto" w:frame="1"/>
          <w:shd w:val="clear" w:color="auto" w:fill="FFFFFF"/>
        </w:rPr>
        <w:t xml:space="preserve"> Die </w:t>
      </w:r>
      <w:proofErr w:type="spellStart"/>
      <w:r w:rsidRPr="00B15953">
        <w:rPr>
          <w:rFonts w:ascii="Arial" w:hAnsi="Arial" w:cs="Arial"/>
          <w:i/>
          <w:iCs/>
          <w:color w:val="000000"/>
          <w:bdr w:val="none" w:sz="0" w:space="0" w:color="auto" w:frame="1"/>
          <w:shd w:val="clear" w:color="auto" w:fill="FFFFFF"/>
        </w:rPr>
        <w:t>Vertreibung</w:t>
      </w:r>
      <w:proofErr w:type="spellEnd"/>
      <w:r w:rsidRPr="00B15953">
        <w:rPr>
          <w:rFonts w:ascii="Arial" w:hAnsi="Arial" w:cs="Arial"/>
          <w:i/>
          <w:iCs/>
          <w:color w:val="000000"/>
          <w:bdr w:val="none" w:sz="0" w:space="0" w:color="auto" w:frame="1"/>
          <w:shd w:val="clear" w:color="auto" w:fill="FFFFFF"/>
        </w:rPr>
        <w:t xml:space="preserve"> </w:t>
      </w:r>
      <w:proofErr w:type="spellStart"/>
      <w:r w:rsidRPr="00B15953">
        <w:rPr>
          <w:rFonts w:ascii="Arial" w:hAnsi="Arial" w:cs="Arial"/>
          <w:i/>
          <w:iCs/>
          <w:color w:val="000000"/>
          <w:bdr w:val="none" w:sz="0" w:space="0" w:color="auto" w:frame="1"/>
          <w:shd w:val="clear" w:color="auto" w:fill="FFFFFF"/>
        </w:rPr>
        <w:t>jüdischer</w:t>
      </w:r>
      <w:proofErr w:type="spellEnd"/>
      <w:r w:rsidRPr="00B15953">
        <w:rPr>
          <w:rFonts w:ascii="Arial" w:hAnsi="Arial" w:cs="Arial"/>
          <w:i/>
          <w:iCs/>
          <w:color w:val="000000"/>
          <w:bdr w:val="none" w:sz="0" w:space="0" w:color="auto" w:frame="1"/>
          <w:shd w:val="clear" w:color="auto" w:fill="FFFFFF"/>
        </w:rPr>
        <w:t xml:space="preserve"> </w:t>
      </w:r>
      <w:proofErr w:type="spellStart"/>
      <w:r w:rsidRPr="00B15953">
        <w:rPr>
          <w:rFonts w:ascii="Arial" w:hAnsi="Arial" w:cs="Arial"/>
          <w:i/>
          <w:iCs/>
          <w:color w:val="000000"/>
          <w:bdr w:val="none" w:sz="0" w:space="0" w:color="auto" w:frame="1"/>
          <w:shd w:val="clear" w:color="auto" w:fill="FFFFFF"/>
        </w:rPr>
        <w:t>Schülerinnen</w:t>
      </w:r>
      <w:proofErr w:type="spellEnd"/>
      <w:r w:rsidRPr="00B15953">
        <w:rPr>
          <w:rFonts w:ascii="Arial" w:hAnsi="Arial" w:cs="Arial"/>
          <w:i/>
          <w:iCs/>
          <w:color w:val="000000"/>
          <w:bdr w:val="none" w:sz="0" w:space="0" w:color="auto" w:frame="1"/>
          <w:shd w:val="clear" w:color="auto" w:fill="FFFFFF"/>
        </w:rPr>
        <w:t xml:space="preserve"> und </w:t>
      </w:r>
      <w:proofErr w:type="spellStart"/>
      <w:r w:rsidRPr="00B15953">
        <w:rPr>
          <w:rFonts w:ascii="Arial" w:hAnsi="Arial" w:cs="Arial"/>
          <w:i/>
          <w:iCs/>
          <w:color w:val="000000"/>
          <w:bdr w:val="none" w:sz="0" w:space="0" w:color="auto" w:frame="1"/>
          <w:shd w:val="clear" w:color="auto" w:fill="FFFFFF"/>
        </w:rPr>
        <w:t>Schüler</w:t>
      </w:r>
      <w:proofErr w:type="spellEnd"/>
      <w:r w:rsidRPr="00B15953">
        <w:rPr>
          <w:rFonts w:ascii="Arial" w:hAnsi="Arial" w:cs="Arial"/>
          <w:i/>
          <w:iCs/>
          <w:color w:val="000000"/>
          <w:bdr w:val="none" w:sz="0" w:space="0" w:color="auto" w:frame="1"/>
          <w:shd w:val="clear" w:color="auto" w:fill="FFFFFF"/>
        </w:rPr>
        <w:t xml:space="preserve"> von Wiens </w:t>
      </w:r>
      <w:proofErr w:type="spellStart"/>
      <w:r w:rsidRPr="00B15953">
        <w:rPr>
          <w:rFonts w:ascii="Arial" w:hAnsi="Arial" w:cs="Arial"/>
          <w:i/>
          <w:iCs/>
          <w:color w:val="000000"/>
          <w:bdr w:val="none" w:sz="0" w:space="0" w:color="auto" w:frame="1"/>
          <w:shd w:val="clear" w:color="auto" w:fill="FFFFFF"/>
        </w:rPr>
        <w:t>Mittelschulen</w:t>
      </w:r>
      <w:proofErr w:type="spellEnd"/>
      <w:r w:rsidRPr="00B15953">
        <w:rPr>
          <w:rFonts w:ascii="Arial" w:hAnsi="Arial" w:cs="Arial"/>
          <w:color w:val="000000"/>
          <w:shd w:val="clear" w:color="auto" w:fill="FFFFFF"/>
        </w:rPr>
        <w:t xml:space="preserve">. Frankfurt am </w:t>
      </w:r>
      <w:proofErr w:type="gramStart"/>
      <w:r w:rsidRPr="00B15953">
        <w:rPr>
          <w:rFonts w:ascii="Arial" w:hAnsi="Arial" w:cs="Arial"/>
          <w:color w:val="000000"/>
          <w:shd w:val="clear" w:color="auto" w:fill="FFFFFF"/>
        </w:rPr>
        <w:t>Main ;</w:t>
      </w:r>
      <w:proofErr w:type="gramEnd"/>
      <w:r w:rsidRPr="00B15953">
        <w:rPr>
          <w:rFonts w:ascii="Arial" w:hAnsi="Arial" w:cs="Arial"/>
          <w:color w:val="000000"/>
          <w:shd w:val="clear" w:color="auto" w:fill="FFFFFF"/>
        </w:rPr>
        <w:t xml:space="preserve"> New York: Peter Lang.</w:t>
      </w:r>
    </w:p>
    <w:p w14:paraId="2DD04FD9" w14:textId="77777777" w:rsidR="001B5FD7" w:rsidRPr="00B15953" w:rsidRDefault="001B5FD7" w:rsidP="000400D4">
      <w:pPr>
        <w:ind w:left="720"/>
        <w:rPr>
          <w:rFonts w:ascii="Arial" w:hAnsi="Arial" w:cs="Arial"/>
          <w:color w:val="000000"/>
          <w:shd w:val="clear" w:color="auto" w:fill="FFFFFF"/>
        </w:rPr>
      </w:pPr>
      <w:proofErr w:type="spellStart"/>
      <w:r w:rsidRPr="00B15953">
        <w:rPr>
          <w:rFonts w:ascii="Arial" w:hAnsi="Arial" w:cs="Arial"/>
          <w:color w:val="000000"/>
          <w:shd w:val="clear" w:color="auto" w:fill="FFFFFF"/>
        </w:rPr>
        <w:t>Ortmeyer</w:t>
      </w:r>
      <w:proofErr w:type="spellEnd"/>
      <w:r w:rsidRPr="00B15953">
        <w:rPr>
          <w:rFonts w:ascii="Arial" w:hAnsi="Arial" w:cs="Arial"/>
          <w:color w:val="000000"/>
          <w:shd w:val="clear" w:color="auto" w:fill="FFFFFF"/>
        </w:rPr>
        <w:t>, B., &amp; Rhein, K. (2013). </w:t>
      </w:r>
      <w:proofErr w:type="spellStart"/>
      <w:proofErr w:type="gramStart"/>
      <w:r w:rsidRPr="00B15953">
        <w:rPr>
          <w:rFonts w:ascii="Arial" w:hAnsi="Arial" w:cs="Arial"/>
          <w:i/>
          <w:iCs/>
          <w:color w:val="000000"/>
          <w:bdr w:val="none" w:sz="0" w:space="0" w:color="auto" w:frame="1"/>
          <w:shd w:val="clear" w:color="auto" w:fill="FFFFFF"/>
        </w:rPr>
        <w:t>Indoktrination</w:t>
      </w:r>
      <w:proofErr w:type="spellEnd"/>
      <w:r w:rsidRPr="00B15953">
        <w:rPr>
          <w:rFonts w:ascii="Arial" w:hAnsi="Arial" w:cs="Arial"/>
          <w:i/>
          <w:iCs/>
          <w:color w:val="000000"/>
          <w:bdr w:val="none" w:sz="0" w:space="0" w:color="auto" w:frame="1"/>
          <w:shd w:val="clear" w:color="auto" w:fill="FFFFFF"/>
        </w:rPr>
        <w:t xml:space="preserve"> :</w:t>
      </w:r>
      <w:proofErr w:type="gramEnd"/>
      <w:r w:rsidRPr="00B15953">
        <w:rPr>
          <w:rFonts w:ascii="Arial" w:hAnsi="Arial" w:cs="Arial"/>
          <w:i/>
          <w:iCs/>
          <w:color w:val="000000"/>
          <w:bdr w:val="none" w:sz="0" w:space="0" w:color="auto" w:frame="1"/>
          <w:shd w:val="clear" w:color="auto" w:fill="FFFFFF"/>
        </w:rPr>
        <w:t xml:space="preserve"> </w:t>
      </w:r>
      <w:proofErr w:type="spellStart"/>
      <w:r w:rsidRPr="00B15953">
        <w:rPr>
          <w:rFonts w:ascii="Arial" w:hAnsi="Arial" w:cs="Arial"/>
          <w:i/>
          <w:iCs/>
          <w:color w:val="000000"/>
          <w:bdr w:val="none" w:sz="0" w:space="0" w:color="auto" w:frame="1"/>
          <w:shd w:val="clear" w:color="auto" w:fill="FFFFFF"/>
        </w:rPr>
        <w:t>Rassismus</w:t>
      </w:r>
      <w:proofErr w:type="spellEnd"/>
      <w:r w:rsidRPr="00B15953">
        <w:rPr>
          <w:rFonts w:ascii="Arial" w:hAnsi="Arial" w:cs="Arial"/>
          <w:i/>
          <w:iCs/>
          <w:color w:val="000000"/>
          <w:bdr w:val="none" w:sz="0" w:space="0" w:color="auto" w:frame="1"/>
          <w:shd w:val="clear" w:color="auto" w:fill="FFFFFF"/>
        </w:rPr>
        <w:t xml:space="preserve"> und </w:t>
      </w:r>
      <w:proofErr w:type="spellStart"/>
      <w:r w:rsidRPr="00B15953">
        <w:rPr>
          <w:rFonts w:ascii="Arial" w:hAnsi="Arial" w:cs="Arial"/>
          <w:i/>
          <w:iCs/>
          <w:color w:val="000000"/>
          <w:bdr w:val="none" w:sz="0" w:space="0" w:color="auto" w:frame="1"/>
          <w:shd w:val="clear" w:color="auto" w:fill="FFFFFF"/>
        </w:rPr>
        <w:t>Antisemitismus</w:t>
      </w:r>
      <w:proofErr w:type="spellEnd"/>
      <w:r w:rsidRPr="00B15953">
        <w:rPr>
          <w:rFonts w:ascii="Arial" w:hAnsi="Arial" w:cs="Arial"/>
          <w:i/>
          <w:iCs/>
          <w:color w:val="000000"/>
          <w:bdr w:val="none" w:sz="0" w:space="0" w:color="auto" w:frame="1"/>
          <w:shd w:val="clear" w:color="auto" w:fill="FFFFFF"/>
        </w:rPr>
        <w:t xml:space="preserve"> in der Nazi-</w:t>
      </w:r>
      <w:proofErr w:type="spellStart"/>
      <w:r w:rsidRPr="00B15953">
        <w:rPr>
          <w:rFonts w:ascii="Arial" w:hAnsi="Arial" w:cs="Arial"/>
          <w:i/>
          <w:iCs/>
          <w:color w:val="000000"/>
          <w:bdr w:val="none" w:sz="0" w:space="0" w:color="auto" w:frame="1"/>
          <w:shd w:val="clear" w:color="auto" w:fill="FFFFFF"/>
        </w:rPr>
        <w:t>Schülerzeitschrift</w:t>
      </w:r>
      <w:proofErr w:type="spellEnd"/>
      <w:r w:rsidRPr="00B15953">
        <w:rPr>
          <w:rFonts w:ascii="Arial" w:hAnsi="Arial" w:cs="Arial"/>
          <w:i/>
          <w:iCs/>
          <w:color w:val="000000"/>
          <w:bdr w:val="none" w:sz="0" w:space="0" w:color="auto" w:frame="1"/>
          <w:shd w:val="clear" w:color="auto" w:fill="FFFFFF"/>
        </w:rPr>
        <w:t xml:space="preserve"> "</w:t>
      </w:r>
      <w:proofErr w:type="spellStart"/>
      <w:r w:rsidRPr="00B15953">
        <w:rPr>
          <w:rFonts w:ascii="Arial" w:hAnsi="Arial" w:cs="Arial"/>
          <w:i/>
          <w:iCs/>
          <w:color w:val="000000"/>
          <w:bdr w:val="none" w:sz="0" w:space="0" w:color="auto" w:frame="1"/>
          <w:shd w:val="clear" w:color="auto" w:fill="FFFFFF"/>
        </w:rPr>
        <w:t>Hilf</w:t>
      </w:r>
      <w:proofErr w:type="spellEnd"/>
      <w:r w:rsidRPr="00B15953">
        <w:rPr>
          <w:rFonts w:ascii="Arial" w:hAnsi="Arial" w:cs="Arial"/>
          <w:i/>
          <w:iCs/>
          <w:color w:val="000000"/>
          <w:bdr w:val="none" w:sz="0" w:space="0" w:color="auto" w:frame="1"/>
          <w:shd w:val="clear" w:color="auto" w:fill="FFFFFF"/>
        </w:rPr>
        <w:t xml:space="preserve"> </w:t>
      </w:r>
      <w:proofErr w:type="spellStart"/>
      <w:r w:rsidRPr="00B15953">
        <w:rPr>
          <w:rFonts w:ascii="Arial" w:hAnsi="Arial" w:cs="Arial"/>
          <w:i/>
          <w:iCs/>
          <w:color w:val="000000"/>
          <w:bdr w:val="none" w:sz="0" w:space="0" w:color="auto" w:frame="1"/>
          <w:shd w:val="clear" w:color="auto" w:fill="FFFFFF"/>
        </w:rPr>
        <w:t>mit</w:t>
      </w:r>
      <w:proofErr w:type="spellEnd"/>
      <w:r w:rsidRPr="00B15953">
        <w:rPr>
          <w:rFonts w:ascii="Arial" w:hAnsi="Arial" w:cs="Arial"/>
          <w:i/>
          <w:iCs/>
          <w:color w:val="000000"/>
          <w:bdr w:val="none" w:sz="0" w:space="0" w:color="auto" w:frame="1"/>
          <w:shd w:val="clear" w:color="auto" w:fill="FFFFFF"/>
        </w:rPr>
        <w:t>!" (1933-1944</w:t>
      </w:r>
      <w:proofErr w:type="gramStart"/>
      <w:r w:rsidRPr="00B15953">
        <w:rPr>
          <w:rFonts w:ascii="Arial" w:hAnsi="Arial" w:cs="Arial"/>
          <w:i/>
          <w:iCs/>
          <w:color w:val="000000"/>
          <w:bdr w:val="none" w:sz="0" w:space="0" w:color="auto" w:frame="1"/>
          <w:shd w:val="clear" w:color="auto" w:fill="FFFFFF"/>
        </w:rPr>
        <w:t>) :</w:t>
      </w:r>
      <w:proofErr w:type="gramEnd"/>
      <w:r w:rsidRPr="00B15953">
        <w:rPr>
          <w:rFonts w:ascii="Arial" w:hAnsi="Arial" w:cs="Arial"/>
          <w:i/>
          <w:iCs/>
          <w:color w:val="000000"/>
          <w:bdr w:val="none" w:sz="0" w:space="0" w:color="auto" w:frame="1"/>
          <w:shd w:val="clear" w:color="auto" w:fill="FFFFFF"/>
        </w:rPr>
        <w:t xml:space="preserve"> Analyse und </w:t>
      </w:r>
      <w:proofErr w:type="spellStart"/>
      <w:r w:rsidRPr="00B15953">
        <w:rPr>
          <w:rFonts w:ascii="Arial" w:hAnsi="Arial" w:cs="Arial"/>
          <w:i/>
          <w:iCs/>
          <w:color w:val="000000"/>
          <w:bdr w:val="none" w:sz="0" w:space="0" w:color="auto" w:frame="1"/>
          <w:shd w:val="clear" w:color="auto" w:fill="FFFFFF"/>
        </w:rPr>
        <w:t>Dokumente</w:t>
      </w:r>
      <w:proofErr w:type="spellEnd"/>
      <w:r w:rsidRPr="00B15953">
        <w:rPr>
          <w:rFonts w:ascii="Arial" w:hAnsi="Arial" w:cs="Arial"/>
          <w:color w:val="000000"/>
          <w:shd w:val="clear" w:color="auto" w:fill="FFFFFF"/>
        </w:rPr>
        <w:t xml:space="preserve">. </w:t>
      </w:r>
      <w:proofErr w:type="spellStart"/>
      <w:r w:rsidRPr="00B15953">
        <w:rPr>
          <w:rFonts w:ascii="Arial" w:hAnsi="Arial" w:cs="Arial"/>
          <w:color w:val="000000"/>
          <w:shd w:val="clear" w:color="auto" w:fill="FFFFFF"/>
        </w:rPr>
        <w:t>Weinheim</w:t>
      </w:r>
      <w:proofErr w:type="spellEnd"/>
      <w:r w:rsidRPr="00B15953">
        <w:rPr>
          <w:rFonts w:ascii="Arial" w:hAnsi="Arial" w:cs="Arial"/>
          <w:color w:val="000000"/>
          <w:shd w:val="clear" w:color="auto" w:fill="FFFFFF"/>
        </w:rPr>
        <w:t>.</w:t>
      </w:r>
    </w:p>
    <w:p w14:paraId="2B93F14E" w14:textId="77777777" w:rsidR="001B5FD7" w:rsidRPr="00B15953" w:rsidRDefault="001B5FD7" w:rsidP="000400D4">
      <w:pPr>
        <w:ind w:left="720"/>
        <w:rPr>
          <w:rFonts w:ascii="Arial" w:hAnsi="Arial" w:cs="Arial"/>
          <w:color w:val="000000"/>
          <w:shd w:val="clear" w:color="auto" w:fill="FFFFFF"/>
        </w:rPr>
      </w:pPr>
      <w:r w:rsidRPr="00B15953">
        <w:rPr>
          <w:rFonts w:ascii="Arial" w:hAnsi="Arial" w:cs="Arial"/>
          <w:color w:val="000000"/>
          <w:shd w:val="clear" w:color="auto" w:fill="FFFFFF"/>
        </w:rPr>
        <w:t>Tent, J. (1982). </w:t>
      </w:r>
      <w:r w:rsidRPr="00B15953">
        <w:rPr>
          <w:rFonts w:ascii="Arial" w:hAnsi="Arial" w:cs="Arial"/>
          <w:i/>
          <w:iCs/>
          <w:color w:val="000000"/>
          <w:bdr w:val="none" w:sz="0" w:space="0" w:color="auto" w:frame="1"/>
          <w:shd w:val="clear" w:color="auto" w:fill="FFFFFF"/>
        </w:rPr>
        <w:t xml:space="preserve">Mission on the </w:t>
      </w:r>
      <w:proofErr w:type="gramStart"/>
      <w:r w:rsidRPr="00B15953">
        <w:rPr>
          <w:rFonts w:ascii="Arial" w:hAnsi="Arial" w:cs="Arial"/>
          <w:i/>
          <w:iCs/>
          <w:color w:val="000000"/>
          <w:bdr w:val="none" w:sz="0" w:space="0" w:color="auto" w:frame="1"/>
          <w:shd w:val="clear" w:color="auto" w:fill="FFFFFF"/>
        </w:rPr>
        <w:t>Rhine :</w:t>
      </w:r>
      <w:proofErr w:type="gramEnd"/>
      <w:r w:rsidRPr="00B15953">
        <w:rPr>
          <w:rFonts w:ascii="Arial" w:hAnsi="Arial" w:cs="Arial"/>
          <w:i/>
          <w:iCs/>
          <w:color w:val="000000"/>
          <w:bdr w:val="none" w:sz="0" w:space="0" w:color="auto" w:frame="1"/>
          <w:shd w:val="clear" w:color="auto" w:fill="FFFFFF"/>
        </w:rPr>
        <w:t xml:space="preserve"> </w:t>
      </w:r>
      <w:proofErr w:type="spellStart"/>
      <w:r w:rsidRPr="00B15953">
        <w:rPr>
          <w:rFonts w:ascii="Arial" w:hAnsi="Arial" w:cs="Arial"/>
          <w:i/>
          <w:iCs/>
          <w:color w:val="000000"/>
          <w:bdr w:val="none" w:sz="0" w:space="0" w:color="auto" w:frame="1"/>
          <w:shd w:val="clear" w:color="auto" w:fill="FFFFFF"/>
        </w:rPr>
        <w:t>Reeducation</w:t>
      </w:r>
      <w:proofErr w:type="spellEnd"/>
      <w:r w:rsidRPr="00B15953">
        <w:rPr>
          <w:rFonts w:ascii="Arial" w:hAnsi="Arial" w:cs="Arial"/>
          <w:i/>
          <w:iCs/>
          <w:color w:val="000000"/>
          <w:bdr w:val="none" w:sz="0" w:space="0" w:color="auto" w:frame="1"/>
          <w:shd w:val="clear" w:color="auto" w:fill="FFFFFF"/>
        </w:rPr>
        <w:t xml:space="preserve"> and denazification in American-occupied Germany</w:t>
      </w:r>
      <w:r w:rsidRPr="00B15953">
        <w:rPr>
          <w:rFonts w:ascii="Arial" w:hAnsi="Arial" w:cs="Arial"/>
          <w:color w:val="000000"/>
          <w:shd w:val="clear" w:color="auto" w:fill="FFFFFF"/>
        </w:rPr>
        <w:t xml:space="preserve">. </w:t>
      </w:r>
      <w:proofErr w:type="gramStart"/>
      <w:r w:rsidRPr="00B15953">
        <w:rPr>
          <w:rFonts w:ascii="Arial" w:hAnsi="Arial" w:cs="Arial"/>
          <w:color w:val="000000"/>
          <w:shd w:val="clear" w:color="auto" w:fill="FFFFFF"/>
        </w:rPr>
        <w:t>Chicago ;</w:t>
      </w:r>
      <w:proofErr w:type="gramEnd"/>
      <w:r w:rsidRPr="00B15953">
        <w:rPr>
          <w:rFonts w:ascii="Arial" w:hAnsi="Arial" w:cs="Arial"/>
          <w:color w:val="000000"/>
          <w:shd w:val="clear" w:color="auto" w:fill="FFFFFF"/>
        </w:rPr>
        <w:t xml:space="preserve"> London: University of Chicago Press</w:t>
      </w:r>
    </w:p>
    <w:p w14:paraId="659CFD06" w14:textId="77777777" w:rsidR="001B5FD7" w:rsidRPr="00B15953" w:rsidRDefault="001B5FD7" w:rsidP="000400D4">
      <w:pPr>
        <w:ind w:left="720"/>
        <w:rPr>
          <w:rFonts w:ascii="Arial" w:hAnsi="Arial" w:cs="Arial"/>
          <w:color w:val="000000"/>
          <w:shd w:val="clear" w:color="auto" w:fill="FFFFFF"/>
        </w:rPr>
      </w:pPr>
      <w:r w:rsidRPr="00B15953">
        <w:rPr>
          <w:rFonts w:ascii="Arial" w:hAnsi="Arial" w:cs="Arial"/>
          <w:color w:val="000000"/>
          <w:shd w:val="clear" w:color="auto" w:fill="FFFFFF"/>
        </w:rPr>
        <w:t>Blessing, B. (2006). </w:t>
      </w:r>
      <w:r w:rsidRPr="00B15953">
        <w:rPr>
          <w:rFonts w:ascii="Arial" w:hAnsi="Arial" w:cs="Arial"/>
          <w:i/>
          <w:iCs/>
          <w:color w:val="000000"/>
          <w:bdr w:val="none" w:sz="0" w:space="0" w:color="auto" w:frame="1"/>
          <w:shd w:val="clear" w:color="auto" w:fill="FFFFFF"/>
        </w:rPr>
        <w:t xml:space="preserve">The antifascist </w:t>
      </w:r>
      <w:proofErr w:type="gramStart"/>
      <w:r w:rsidRPr="00B15953">
        <w:rPr>
          <w:rFonts w:ascii="Arial" w:hAnsi="Arial" w:cs="Arial"/>
          <w:i/>
          <w:iCs/>
          <w:color w:val="000000"/>
          <w:bdr w:val="none" w:sz="0" w:space="0" w:color="auto" w:frame="1"/>
          <w:shd w:val="clear" w:color="auto" w:fill="FFFFFF"/>
        </w:rPr>
        <w:t>classroom :</w:t>
      </w:r>
      <w:proofErr w:type="gramEnd"/>
      <w:r w:rsidRPr="00B15953">
        <w:rPr>
          <w:rFonts w:ascii="Arial" w:hAnsi="Arial" w:cs="Arial"/>
          <w:i/>
          <w:iCs/>
          <w:color w:val="000000"/>
          <w:bdr w:val="none" w:sz="0" w:space="0" w:color="auto" w:frame="1"/>
          <w:shd w:val="clear" w:color="auto" w:fill="FFFFFF"/>
        </w:rPr>
        <w:t xml:space="preserve"> Denazification in Soviet-occupied Germany, 1945-1949</w:t>
      </w:r>
      <w:r w:rsidRPr="00B15953">
        <w:rPr>
          <w:rFonts w:ascii="Arial" w:hAnsi="Arial" w:cs="Arial"/>
          <w:color w:val="000000"/>
          <w:shd w:val="clear" w:color="auto" w:fill="FFFFFF"/>
        </w:rPr>
        <w:t xml:space="preserve">. New </w:t>
      </w:r>
      <w:proofErr w:type="gramStart"/>
      <w:r w:rsidRPr="00B15953">
        <w:rPr>
          <w:rFonts w:ascii="Arial" w:hAnsi="Arial" w:cs="Arial"/>
          <w:color w:val="000000"/>
          <w:shd w:val="clear" w:color="auto" w:fill="FFFFFF"/>
        </w:rPr>
        <w:t>York ;</w:t>
      </w:r>
      <w:proofErr w:type="gramEnd"/>
      <w:r w:rsidRPr="00B15953">
        <w:rPr>
          <w:rFonts w:ascii="Arial" w:hAnsi="Arial" w:cs="Arial"/>
          <w:color w:val="000000"/>
          <w:shd w:val="clear" w:color="auto" w:fill="FFFFFF"/>
        </w:rPr>
        <w:t xml:space="preserve"> Basingstoke: Palgrave Macmillan.</w:t>
      </w:r>
    </w:p>
    <w:p w14:paraId="52A3B827" w14:textId="77777777" w:rsidR="001B5FD7" w:rsidRPr="00B15953" w:rsidRDefault="001B5FD7" w:rsidP="000400D4">
      <w:pPr>
        <w:ind w:left="720"/>
        <w:rPr>
          <w:rFonts w:ascii="Arial" w:hAnsi="Arial" w:cs="Arial"/>
          <w:color w:val="000000"/>
          <w:shd w:val="clear" w:color="auto" w:fill="FFFFFF"/>
        </w:rPr>
      </w:pPr>
      <w:r w:rsidRPr="00B15953">
        <w:rPr>
          <w:rFonts w:ascii="Arial" w:hAnsi="Arial" w:cs="Arial"/>
          <w:color w:val="000000"/>
          <w:shd w:val="clear" w:color="auto" w:fill="FFFFFF"/>
        </w:rPr>
        <w:t>Utgaard, P. (2003). </w:t>
      </w:r>
      <w:r w:rsidRPr="00B15953">
        <w:rPr>
          <w:rFonts w:ascii="Arial" w:hAnsi="Arial" w:cs="Arial"/>
          <w:i/>
          <w:iCs/>
          <w:color w:val="000000"/>
          <w:bdr w:val="none" w:sz="0" w:space="0" w:color="auto" w:frame="1"/>
          <w:shd w:val="clear" w:color="auto" w:fill="FFFFFF"/>
        </w:rPr>
        <w:t xml:space="preserve">Remembering and forgetting </w:t>
      </w:r>
      <w:proofErr w:type="gramStart"/>
      <w:r w:rsidRPr="00B15953">
        <w:rPr>
          <w:rFonts w:ascii="Arial" w:hAnsi="Arial" w:cs="Arial"/>
          <w:i/>
          <w:iCs/>
          <w:color w:val="000000"/>
          <w:bdr w:val="none" w:sz="0" w:space="0" w:color="auto" w:frame="1"/>
          <w:shd w:val="clear" w:color="auto" w:fill="FFFFFF"/>
        </w:rPr>
        <w:t>Nazism :</w:t>
      </w:r>
      <w:proofErr w:type="gramEnd"/>
      <w:r w:rsidRPr="00B15953">
        <w:rPr>
          <w:rFonts w:ascii="Arial" w:hAnsi="Arial" w:cs="Arial"/>
          <w:i/>
          <w:iCs/>
          <w:color w:val="000000"/>
          <w:bdr w:val="none" w:sz="0" w:space="0" w:color="auto" w:frame="1"/>
          <w:shd w:val="clear" w:color="auto" w:fill="FFFFFF"/>
        </w:rPr>
        <w:t xml:space="preserve"> Education, national identity, and the victim myth in </w:t>
      </w:r>
      <w:proofErr w:type="spellStart"/>
      <w:r w:rsidRPr="00B15953">
        <w:rPr>
          <w:rFonts w:ascii="Arial" w:hAnsi="Arial" w:cs="Arial"/>
          <w:i/>
          <w:iCs/>
          <w:color w:val="000000"/>
          <w:bdr w:val="none" w:sz="0" w:space="0" w:color="auto" w:frame="1"/>
          <w:shd w:val="clear" w:color="auto" w:fill="FFFFFF"/>
        </w:rPr>
        <w:t>postwar</w:t>
      </w:r>
      <w:proofErr w:type="spellEnd"/>
      <w:r w:rsidRPr="00B15953">
        <w:rPr>
          <w:rFonts w:ascii="Arial" w:hAnsi="Arial" w:cs="Arial"/>
          <w:i/>
          <w:iCs/>
          <w:color w:val="000000"/>
          <w:bdr w:val="none" w:sz="0" w:space="0" w:color="auto" w:frame="1"/>
          <w:shd w:val="clear" w:color="auto" w:fill="FFFFFF"/>
        </w:rPr>
        <w:t xml:space="preserve"> Austria</w:t>
      </w:r>
      <w:r w:rsidRPr="00B15953">
        <w:rPr>
          <w:rFonts w:ascii="Arial" w:hAnsi="Arial" w:cs="Arial"/>
          <w:color w:val="000000"/>
          <w:shd w:val="clear" w:color="auto" w:fill="FFFFFF"/>
        </w:rPr>
        <w:t xml:space="preserve">. New </w:t>
      </w:r>
      <w:proofErr w:type="gramStart"/>
      <w:r w:rsidRPr="00B15953">
        <w:rPr>
          <w:rFonts w:ascii="Arial" w:hAnsi="Arial" w:cs="Arial"/>
          <w:color w:val="000000"/>
          <w:shd w:val="clear" w:color="auto" w:fill="FFFFFF"/>
        </w:rPr>
        <w:t>York ;</w:t>
      </w:r>
      <w:proofErr w:type="gramEnd"/>
      <w:r w:rsidRPr="00B15953">
        <w:rPr>
          <w:rFonts w:ascii="Arial" w:hAnsi="Arial" w:cs="Arial"/>
          <w:color w:val="000000"/>
          <w:shd w:val="clear" w:color="auto" w:fill="FFFFFF"/>
        </w:rPr>
        <w:t xml:space="preserve"> Oxford: </w:t>
      </w:r>
      <w:proofErr w:type="spellStart"/>
      <w:r w:rsidRPr="00B15953">
        <w:rPr>
          <w:rFonts w:ascii="Arial" w:hAnsi="Arial" w:cs="Arial"/>
          <w:color w:val="000000"/>
          <w:shd w:val="clear" w:color="auto" w:fill="FFFFFF"/>
        </w:rPr>
        <w:t>Berghahn</w:t>
      </w:r>
      <w:proofErr w:type="spellEnd"/>
      <w:r w:rsidRPr="00B15953">
        <w:rPr>
          <w:rFonts w:ascii="Arial" w:hAnsi="Arial" w:cs="Arial"/>
          <w:color w:val="000000"/>
          <w:shd w:val="clear" w:color="auto" w:fill="FFFFFF"/>
        </w:rPr>
        <w:t xml:space="preserve"> Books.</w:t>
      </w:r>
    </w:p>
    <w:p w14:paraId="6DDC9C5D" w14:textId="77777777" w:rsidR="004906CC" w:rsidRPr="00B15953" w:rsidRDefault="00252041" w:rsidP="004906CC">
      <w:pPr>
        <w:pStyle w:val="ListParagraph"/>
        <w:numPr>
          <w:ilvl w:val="0"/>
          <w:numId w:val="1"/>
        </w:numPr>
        <w:rPr>
          <w:rFonts w:ascii="Arial" w:hAnsi="Arial" w:cs="Arial"/>
          <w:b/>
        </w:rPr>
      </w:pPr>
      <w:r w:rsidRPr="00B15953">
        <w:rPr>
          <w:rFonts w:ascii="Arial" w:hAnsi="Arial" w:cs="Arial"/>
          <w:b/>
        </w:rPr>
        <w:t>1960s Higher Education: professors and Students</w:t>
      </w:r>
    </w:p>
    <w:p w14:paraId="436780B7" w14:textId="77777777" w:rsidR="004906CC" w:rsidRPr="00B15953" w:rsidRDefault="004906CC" w:rsidP="004906CC">
      <w:pPr>
        <w:pStyle w:val="ListParagraph"/>
        <w:numPr>
          <w:ilvl w:val="1"/>
          <w:numId w:val="1"/>
        </w:numPr>
        <w:rPr>
          <w:rFonts w:ascii="Arial" w:hAnsi="Arial" w:cs="Arial"/>
        </w:rPr>
      </w:pPr>
      <w:r w:rsidRPr="00B15953">
        <w:rPr>
          <w:rFonts w:ascii="Arial" w:hAnsi="Arial" w:cs="Arial"/>
        </w:rPr>
        <w:t xml:space="preserve">Antisemitism in 1967/8 Student and University movements </w:t>
      </w:r>
    </w:p>
    <w:p w14:paraId="74C1B9BB" w14:textId="77777777" w:rsidR="004906CC" w:rsidRPr="00B15953" w:rsidRDefault="004906CC" w:rsidP="004906CC">
      <w:pPr>
        <w:pStyle w:val="ListParagraph"/>
        <w:numPr>
          <w:ilvl w:val="2"/>
          <w:numId w:val="1"/>
        </w:numPr>
        <w:rPr>
          <w:rFonts w:ascii="Arial" w:hAnsi="Arial" w:cs="Arial"/>
        </w:rPr>
      </w:pPr>
      <w:r w:rsidRPr="00B15953">
        <w:rPr>
          <w:rFonts w:ascii="Arial" w:hAnsi="Arial" w:cs="Arial"/>
        </w:rPr>
        <w:t>France</w:t>
      </w:r>
    </w:p>
    <w:p w14:paraId="46FF1F30" w14:textId="77777777" w:rsidR="004906CC" w:rsidRPr="00B15953" w:rsidRDefault="004906CC" w:rsidP="004906CC">
      <w:pPr>
        <w:pStyle w:val="ListParagraph"/>
        <w:numPr>
          <w:ilvl w:val="2"/>
          <w:numId w:val="1"/>
        </w:numPr>
        <w:rPr>
          <w:rFonts w:ascii="Arial" w:hAnsi="Arial" w:cs="Arial"/>
        </w:rPr>
      </w:pPr>
      <w:r w:rsidRPr="00B15953">
        <w:rPr>
          <w:rFonts w:ascii="Arial" w:hAnsi="Arial" w:cs="Arial"/>
        </w:rPr>
        <w:t>Poland</w:t>
      </w:r>
    </w:p>
    <w:p w14:paraId="445C4FC6" w14:textId="77777777" w:rsidR="004906CC" w:rsidRPr="00B15953" w:rsidRDefault="004906CC" w:rsidP="004906CC">
      <w:pPr>
        <w:pStyle w:val="ListParagraph"/>
        <w:numPr>
          <w:ilvl w:val="2"/>
          <w:numId w:val="1"/>
        </w:numPr>
        <w:rPr>
          <w:rFonts w:ascii="Arial" w:hAnsi="Arial" w:cs="Arial"/>
        </w:rPr>
      </w:pPr>
      <w:r w:rsidRPr="00B15953">
        <w:rPr>
          <w:rFonts w:ascii="Arial" w:hAnsi="Arial" w:cs="Arial"/>
        </w:rPr>
        <w:t>USA</w:t>
      </w:r>
    </w:p>
    <w:p w14:paraId="246D48E1" w14:textId="77777777" w:rsidR="001314F8" w:rsidRPr="00B15953" w:rsidRDefault="001314F8" w:rsidP="001314F8">
      <w:pPr>
        <w:pStyle w:val="ListParagraph"/>
        <w:rPr>
          <w:rFonts w:ascii="Arial" w:hAnsi="Arial" w:cs="Arial"/>
          <w:b/>
        </w:rPr>
      </w:pPr>
    </w:p>
    <w:p w14:paraId="0F91B370" w14:textId="77777777" w:rsidR="001B5FD7" w:rsidRPr="00B15953" w:rsidRDefault="001314F8" w:rsidP="001B5FD7">
      <w:pPr>
        <w:pStyle w:val="ListParagraph"/>
        <w:rPr>
          <w:rFonts w:ascii="Arial" w:hAnsi="Arial" w:cs="Arial"/>
          <w:color w:val="000000"/>
          <w:shd w:val="clear" w:color="auto" w:fill="FFFFFF"/>
        </w:rPr>
      </w:pPr>
      <w:r w:rsidRPr="00B15953">
        <w:rPr>
          <w:rFonts w:ascii="Arial" w:hAnsi="Arial" w:cs="Arial"/>
        </w:rPr>
        <w:t>Various from</w:t>
      </w:r>
      <w:r w:rsidRPr="00B15953">
        <w:rPr>
          <w:rFonts w:ascii="Arial" w:hAnsi="Arial" w:cs="Arial"/>
          <w:b/>
        </w:rPr>
        <w:t xml:space="preserve"> </w:t>
      </w:r>
      <w:r w:rsidRPr="00B15953">
        <w:rPr>
          <w:rFonts w:ascii="Arial" w:hAnsi="Arial" w:cs="Arial"/>
          <w:color w:val="000000"/>
          <w:shd w:val="clear" w:color="auto" w:fill="FFFFFF"/>
        </w:rPr>
        <w:t xml:space="preserve">Wiesenthal, S., </w:t>
      </w:r>
      <w:proofErr w:type="spellStart"/>
      <w:r w:rsidRPr="00B15953">
        <w:rPr>
          <w:rFonts w:ascii="Arial" w:hAnsi="Arial" w:cs="Arial"/>
          <w:color w:val="000000"/>
          <w:shd w:val="clear" w:color="auto" w:fill="FFFFFF"/>
        </w:rPr>
        <w:t>Fineberg</w:t>
      </w:r>
      <w:proofErr w:type="spellEnd"/>
      <w:r w:rsidRPr="00B15953">
        <w:rPr>
          <w:rFonts w:ascii="Arial" w:hAnsi="Arial" w:cs="Arial"/>
          <w:color w:val="000000"/>
          <w:shd w:val="clear" w:color="auto" w:fill="FFFFFF"/>
        </w:rPr>
        <w:t>, M., Samuels, S., &amp; Weitzman, M. (2007). </w:t>
      </w:r>
      <w:proofErr w:type="gramStart"/>
      <w:r w:rsidRPr="00B15953">
        <w:rPr>
          <w:rFonts w:ascii="Arial" w:hAnsi="Arial" w:cs="Arial"/>
          <w:i/>
          <w:iCs/>
          <w:color w:val="000000"/>
          <w:bdr w:val="none" w:sz="0" w:space="0" w:color="auto" w:frame="1"/>
          <w:shd w:val="clear" w:color="auto" w:fill="FFFFFF"/>
        </w:rPr>
        <w:t>Antisemitism :</w:t>
      </w:r>
      <w:proofErr w:type="gramEnd"/>
      <w:r w:rsidRPr="00B15953">
        <w:rPr>
          <w:rFonts w:ascii="Arial" w:hAnsi="Arial" w:cs="Arial"/>
          <w:i/>
          <w:iCs/>
          <w:color w:val="000000"/>
          <w:bdr w:val="none" w:sz="0" w:space="0" w:color="auto" w:frame="1"/>
          <w:shd w:val="clear" w:color="auto" w:fill="FFFFFF"/>
        </w:rPr>
        <w:t xml:space="preserve"> The generic hatred : Essays in memory of Simon Wiesenthal</w:t>
      </w:r>
      <w:r w:rsidRPr="00B15953">
        <w:rPr>
          <w:rFonts w:ascii="Arial" w:hAnsi="Arial" w:cs="Arial"/>
          <w:color w:val="000000"/>
          <w:shd w:val="clear" w:color="auto" w:fill="FFFFFF"/>
        </w:rPr>
        <w:t xml:space="preserve">. </w:t>
      </w:r>
      <w:proofErr w:type="gramStart"/>
      <w:r w:rsidRPr="00B15953">
        <w:rPr>
          <w:rFonts w:ascii="Arial" w:hAnsi="Arial" w:cs="Arial"/>
          <w:color w:val="000000"/>
          <w:shd w:val="clear" w:color="auto" w:fill="FFFFFF"/>
        </w:rPr>
        <w:t>London ;</w:t>
      </w:r>
      <w:proofErr w:type="gramEnd"/>
      <w:r w:rsidRPr="00B15953">
        <w:rPr>
          <w:rFonts w:ascii="Arial" w:hAnsi="Arial" w:cs="Arial"/>
          <w:color w:val="000000"/>
          <w:shd w:val="clear" w:color="auto" w:fill="FFFFFF"/>
        </w:rPr>
        <w:t xml:space="preserve"> Portland, OR : [Paris] : [Los Angeles] : Centre Simon Wiesenthal ; [Paris: </w:t>
      </w:r>
      <w:proofErr w:type="spellStart"/>
      <w:r w:rsidRPr="00B15953">
        <w:rPr>
          <w:rFonts w:ascii="Arial" w:hAnsi="Arial" w:cs="Arial"/>
          <w:color w:val="000000"/>
          <w:shd w:val="clear" w:color="auto" w:fill="FFFFFF"/>
        </w:rPr>
        <w:t>Vallentine</w:t>
      </w:r>
      <w:proofErr w:type="spellEnd"/>
      <w:r w:rsidRPr="00B15953">
        <w:rPr>
          <w:rFonts w:ascii="Arial" w:hAnsi="Arial" w:cs="Arial"/>
          <w:color w:val="000000"/>
          <w:shd w:val="clear" w:color="auto" w:fill="FFFFFF"/>
        </w:rPr>
        <w:t xml:space="preserve"> Mitchell ; United Nations Educational Scientific and Cultural Organization ; </w:t>
      </w:r>
      <w:proofErr w:type="spellStart"/>
      <w:r w:rsidRPr="00B15953">
        <w:rPr>
          <w:rFonts w:ascii="Arial" w:hAnsi="Arial" w:cs="Arial"/>
          <w:color w:val="000000"/>
          <w:shd w:val="clear" w:color="auto" w:fill="FFFFFF"/>
        </w:rPr>
        <w:t>Verbe</w:t>
      </w:r>
      <w:proofErr w:type="spellEnd"/>
      <w:r w:rsidRPr="00B15953">
        <w:rPr>
          <w:rFonts w:ascii="Arial" w:hAnsi="Arial" w:cs="Arial"/>
          <w:color w:val="000000"/>
          <w:shd w:val="clear" w:color="auto" w:fill="FFFFFF"/>
        </w:rPr>
        <w:t xml:space="preserve"> et Lumière-Vigilance.</w:t>
      </w:r>
    </w:p>
    <w:p w14:paraId="639D7F0A" w14:textId="77777777" w:rsidR="001314F8" w:rsidRPr="00B15953" w:rsidRDefault="001314F8" w:rsidP="001B5FD7">
      <w:pPr>
        <w:pStyle w:val="ListParagraph"/>
        <w:rPr>
          <w:rFonts w:ascii="Arial" w:hAnsi="Arial" w:cs="Arial"/>
          <w:b/>
        </w:rPr>
      </w:pPr>
    </w:p>
    <w:p w14:paraId="2C1F9B0B" w14:textId="77777777" w:rsidR="001314F8" w:rsidRPr="00B15953" w:rsidRDefault="001314F8" w:rsidP="001314F8">
      <w:pPr>
        <w:pStyle w:val="ListParagraph"/>
        <w:rPr>
          <w:rFonts w:ascii="Arial" w:hAnsi="Arial" w:cs="Arial"/>
          <w:color w:val="000000"/>
          <w:shd w:val="clear" w:color="auto" w:fill="FFFFFF"/>
        </w:rPr>
      </w:pPr>
      <w:proofErr w:type="spellStart"/>
      <w:r w:rsidRPr="00B15953">
        <w:rPr>
          <w:rFonts w:ascii="Arial" w:hAnsi="Arial" w:cs="Arial"/>
          <w:color w:val="000000"/>
          <w:shd w:val="clear" w:color="auto" w:fill="FFFFFF"/>
        </w:rPr>
        <w:t>Kunicki</w:t>
      </w:r>
      <w:proofErr w:type="spellEnd"/>
      <w:r w:rsidRPr="00B15953">
        <w:rPr>
          <w:rFonts w:ascii="Arial" w:hAnsi="Arial" w:cs="Arial"/>
          <w:color w:val="000000"/>
          <w:shd w:val="clear" w:color="auto" w:fill="FFFFFF"/>
        </w:rPr>
        <w:t xml:space="preserve">, M. (2005). The Red and the Brown: Boleslaw </w:t>
      </w:r>
      <w:proofErr w:type="spellStart"/>
      <w:r w:rsidRPr="00B15953">
        <w:rPr>
          <w:rFonts w:ascii="Arial" w:hAnsi="Arial" w:cs="Arial"/>
          <w:color w:val="000000"/>
          <w:shd w:val="clear" w:color="auto" w:fill="FFFFFF"/>
        </w:rPr>
        <w:t>Piasecki</w:t>
      </w:r>
      <w:proofErr w:type="spellEnd"/>
      <w:r w:rsidRPr="00B15953">
        <w:rPr>
          <w:rFonts w:ascii="Arial" w:hAnsi="Arial" w:cs="Arial"/>
          <w:color w:val="000000"/>
          <w:shd w:val="clear" w:color="auto" w:fill="FFFFFF"/>
        </w:rPr>
        <w:t>, the Polish Communists, and the Anti-Zionist Campaign in Poland, 1967-68. </w:t>
      </w:r>
      <w:r w:rsidRPr="00B15953">
        <w:rPr>
          <w:rFonts w:ascii="Arial" w:hAnsi="Arial" w:cs="Arial"/>
          <w:i/>
          <w:iCs/>
          <w:color w:val="000000"/>
          <w:bdr w:val="none" w:sz="0" w:space="0" w:color="auto" w:frame="1"/>
          <w:shd w:val="clear" w:color="auto" w:fill="FFFFFF"/>
        </w:rPr>
        <w:t>East European Politics and Societies,</w:t>
      </w:r>
      <w:r w:rsidRPr="00B15953">
        <w:rPr>
          <w:rFonts w:ascii="Arial" w:hAnsi="Arial" w:cs="Arial"/>
          <w:color w:val="000000"/>
          <w:shd w:val="clear" w:color="auto" w:fill="FFFFFF"/>
        </w:rPr>
        <w:t> </w:t>
      </w:r>
      <w:r w:rsidRPr="00B15953">
        <w:rPr>
          <w:rFonts w:ascii="Arial" w:hAnsi="Arial" w:cs="Arial"/>
          <w:i/>
          <w:iCs/>
          <w:color w:val="000000"/>
          <w:bdr w:val="none" w:sz="0" w:space="0" w:color="auto" w:frame="1"/>
          <w:shd w:val="clear" w:color="auto" w:fill="FFFFFF"/>
        </w:rPr>
        <w:t>19</w:t>
      </w:r>
      <w:r w:rsidRPr="00B15953">
        <w:rPr>
          <w:rFonts w:ascii="Arial" w:hAnsi="Arial" w:cs="Arial"/>
          <w:color w:val="000000"/>
          <w:shd w:val="clear" w:color="auto" w:fill="FFFFFF"/>
        </w:rPr>
        <w:t>(2), 185-225.</w:t>
      </w:r>
    </w:p>
    <w:p w14:paraId="538BCADD" w14:textId="77777777" w:rsidR="001314F8" w:rsidRPr="00B15953" w:rsidRDefault="001314F8" w:rsidP="001314F8">
      <w:pPr>
        <w:pStyle w:val="ListParagraph"/>
        <w:rPr>
          <w:rFonts w:ascii="Arial" w:hAnsi="Arial" w:cs="Arial"/>
          <w:color w:val="000000"/>
          <w:shd w:val="clear" w:color="auto" w:fill="FFFFFF"/>
        </w:rPr>
      </w:pPr>
    </w:p>
    <w:p w14:paraId="34F26045" w14:textId="77777777" w:rsidR="001314F8" w:rsidRPr="00B15953" w:rsidRDefault="001314F8" w:rsidP="001B5FD7">
      <w:pPr>
        <w:pStyle w:val="ListParagraph"/>
        <w:rPr>
          <w:rFonts w:ascii="Arial" w:hAnsi="Arial" w:cs="Arial"/>
          <w:b/>
        </w:rPr>
      </w:pPr>
      <w:r w:rsidRPr="00B15953">
        <w:rPr>
          <w:rFonts w:ascii="Arial" w:hAnsi="Arial" w:cs="Arial"/>
          <w:color w:val="000000"/>
          <w:shd w:val="clear" w:color="auto" w:fill="FFFFFF"/>
        </w:rPr>
        <w:lastRenderedPageBreak/>
        <w:t>Fine, R., &amp; Spencer, P. (2017). </w:t>
      </w:r>
      <w:r w:rsidRPr="00B15953">
        <w:rPr>
          <w:rFonts w:ascii="Arial" w:hAnsi="Arial" w:cs="Arial"/>
          <w:i/>
          <w:iCs/>
          <w:color w:val="000000"/>
          <w:bdr w:val="none" w:sz="0" w:space="0" w:color="auto" w:frame="1"/>
          <w:shd w:val="clear" w:color="auto" w:fill="FFFFFF"/>
        </w:rPr>
        <w:t xml:space="preserve">Antisemitism and the </w:t>
      </w:r>
      <w:proofErr w:type="gramStart"/>
      <w:r w:rsidRPr="00B15953">
        <w:rPr>
          <w:rFonts w:ascii="Arial" w:hAnsi="Arial" w:cs="Arial"/>
          <w:i/>
          <w:iCs/>
          <w:color w:val="000000"/>
          <w:bdr w:val="none" w:sz="0" w:space="0" w:color="auto" w:frame="1"/>
          <w:shd w:val="clear" w:color="auto" w:fill="FFFFFF"/>
        </w:rPr>
        <w:t>left :</w:t>
      </w:r>
      <w:proofErr w:type="gramEnd"/>
      <w:r w:rsidRPr="00B15953">
        <w:rPr>
          <w:rFonts w:ascii="Arial" w:hAnsi="Arial" w:cs="Arial"/>
          <w:i/>
          <w:iCs/>
          <w:color w:val="000000"/>
          <w:bdr w:val="none" w:sz="0" w:space="0" w:color="auto" w:frame="1"/>
          <w:shd w:val="clear" w:color="auto" w:fill="FFFFFF"/>
        </w:rPr>
        <w:t xml:space="preserve"> On the return of the Jewish question</w:t>
      </w:r>
      <w:r w:rsidRPr="00B15953">
        <w:rPr>
          <w:rFonts w:ascii="Arial" w:hAnsi="Arial" w:cs="Arial"/>
          <w:color w:val="000000"/>
          <w:shd w:val="clear" w:color="auto" w:fill="FFFFFF"/>
        </w:rPr>
        <w:t>. Manchester.</w:t>
      </w:r>
    </w:p>
    <w:p w14:paraId="516404B1" w14:textId="77777777" w:rsidR="001314F8" w:rsidRPr="00B15953" w:rsidRDefault="001314F8" w:rsidP="001B5FD7">
      <w:pPr>
        <w:pStyle w:val="ListParagraph"/>
        <w:rPr>
          <w:rFonts w:ascii="Arial" w:hAnsi="Arial" w:cs="Arial"/>
          <w:b/>
        </w:rPr>
      </w:pPr>
    </w:p>
    <w:p w14:paraId="0514DB0A" w14:textId="77777777" w:rsidR="00C11C0B" w:rsidRPr="00B15953" w:rsidRDefault="001314F8" w:rsidP="00C11C0B">
      <w:pPr>
        <w:pStyle w:val="ListParagraph"/>
        <w:numPr>
          <w:ilvl w:val="0"/>
          <w:numId w:val="1"/>
        </w:numPr>
        <w:rPr>
          <w:rFonts w:ascii="Arial" w:hAnsi="Arial" w:cs="Arial"/>
          <w:b/>
        </w:rPr>
      </w:pPr>
      <w:r w:rsidRPr="00B15953">
        <w:rPr>
          <w:rFonts w:ascii="Arial" w:hAnsi="Arial" w:cs="Arial"/>
          <w:b/>
        </w:rPr>
        <w:t>Anti-Semitic u</w:t>
      </w:r>
      <w:r w:rsidR="00C11C0B" w:rsidRPr="00B15953">
        <w:rPr>
          <w:rFonts w:ascii="Arial" w:hAnsi="Arial" w:cs="Arial"/>
          <w:b/>
        </w:rPr>
        <w:t xml:space="preserve">niversity movements </w:t>
      </w:r>
      <w:r w:rsidRPr="00B15953">
        <w:rPr>
          <w:rFonts w:ascii="Arial" w:hAnsi="Arial" w:cs="Arial"/>
          <w:b/>
        </w:rPr>
        <w:t>since the 1980s</w:t>
      </w:r>
    </w:p>
    <w:p w14:paraId="0C23AEDB" w14:textId="77777777" w:rsidR="00FE2030" w:rsidRPr="00B15953" w:rsidRDefault="00FE2030" w:rsidP="00FE2030">
      <w:pPr>
        <w:pStyle w:val="ListParagraph"/>
        <w:rPr>
          <w:rFonts w:ascii="Arial" w:hAnsi="Arial" w:cs="Arial"/>
          <w:b/>
        </w:rPr>
      </w:pPr>
    </w:p>
    <w:p w14:paraId="4FF7BF14" w14:textId="77777777" w:rsidR="00604196" w:rsidRPr="00B15953" w:rsidRDefault="00604196" w:rsidP="00604196">
      <w:pPr>
        <w:pStyle w:val="ListParagraph"/>
        <w:rPr>
          <w:rFonts w:ascii="Arial" w:hAnsi="Arial" w:cs="Arial"/>
          <w:color w:val="000000"/>
          <w:shd w:val="clear" w:color="auto" w:fill="FFFFFF"/>
        </w:rPr>
      </w:pPr>
      <w:r w:rsidRPr="00B15953">
        <w:rPr>
          <w:rFonts w:ascii="Arial" w:hAnsi="Arial" w:cs="Arial"/>
          <w:color w:val="000000"/>
          <w:shd w:val="clear" w:color="auto" w:fill="FFFFFF"/>
        </w:rPr>
        <w:t>Cesarani, D. (1989). Anti-Zionist Politics and Political Antisemitism in Britain. </w:t>
      </w:r>
      <w:r w:rsidRPr="00B15953">
        <w:rPr>
          <w:rFonts w:ascii="Arial" w:hAnsi="Arial" w:cs="Arial"/>
          <w:i/>
          <w:iCs/>
          <w:color w:val="000000"/>
          <w:bdr w:val="none" w:sz="0" w:space="0" w:color="auto" w:frame="1"/>
          <w:shd w:val="clear" w:color="auto" w:fill="FFFFFF"/>
        </w:rPr>
        <w:t>Patterns of Prejudice,</w:t>
      </w:r>
      <w:r w:rsidRPr="00B15953">
        <w:rPr>
          <w:rFonts w:ascii="Arial" w:hAnsi="Arial" w:cs="Arial"/>
          <w:color w:val="000000"/>
          <w:shd w:val="clear" w:color="auto" w:fill="FFFFFF"/>
        </w:rPr>
        <w:t> </w:t>
      </w:r>
      <w:r w:rsidRPr="00B15953">
        <w:rPr>
          <w:rFonts w:ascii="Arial" w:hAnsi="Arial" w:cs="Arial"/>
          <w:i/>
          <w:iCs/>
          <w:color w:val="000000"/>
          <w:bdr w:val="none" w:sz="0" w:space="0" w:color="auto" w:frame="1"/>
          <w:shd w:val="clear" w:color="auto" w:fill="FFFFFF"/>
        </w:rPr>
        <w:t>23</w:t>
      </w:r>
      <w:r w:rsidRPr="00B15953">
        <w:rPr>
          <w:rFonts w:ascii="Arial" w:hAnsi="Arial" w:cs="Arial"/>
          <w:color w:val="000000"/>
          <w:shd w:val="clear" w:color="auto" w:fill="FFFFFF"/>
        </w:rPr>
        <w:t>(1), 16-25.</w:t>
      </w:r>
    </w:p>
    <w:p w14:paraId="6E6A52F5" w14:textId="77777777" w:rsidR="001314F8" w:rsidRPr="00B15953" w:rsidRDefault="001314F8" w:rsidP="00604196">
      <w:pPr>
        <w:pStyle w:val="ListParagraph"/>
        <w:rPr>
          <w:rFonts w:ascii="Arial" w:hAnsi="Arial" w:cs="Arial"/>
          <w:color w:val="000000"/>
          <w:shd w:val="clear" w:color="auto" w:fill="FFFFFF"/>
        </w:rPr>
      </w:pPr>
    </w:p>
    <w:p w14:paraId="7FFD6208" w14:textId="77777777" w:rsidR="00FE2030" w:rsidRPr="00B15953" w:rsidRDefault="001314F8" w:rsidP="001314F8">
      <w:pPr>
        <w:pStyle w:val="ListParagraph"/>
        <w:rPr>
          <w:rFonts w:ascii="Arial" w:hAnsi="Arial" w:cs="Arial"/>
          <w:color w:val="000000"/>
          <w:shd w:val="clear" w:color="auto" w:fill="FFFFFF"/>
        </w:rPr>
      </w:pPr>
      <w:r w:rsidRPr="00B15953">
        <w:rPr>
          <w:rFonts w:ascii="Arial" w:hAnsi="Arial" w:cs="Arial"/>
        </w:rPr>
        <w:t>Various from</w:t>
      </w:r>
      <w:r w:rsidRPr="00B15953">
        <w:rPr>
          <w:rFonts w:ascii="Arial" w:hAnsi="Arial" w:cs="Arial"/>
          <w:b/>
        </w:rPr>
        <w:t xml:space="preserve"> </w:t>
      </w:r>
      <w:r w:rsidRPr="00B15953">
        <w:rPr>
          <w:rFonts w:ascii="Arial" w:hAnsi="Arial" w:cs="Arial"/>
          <w:color w:val="000000"/>
          <w:shd w:val="clear" w:color="auto" w:fill="FFFFFF"/>
        </w:rPr>
        <w:t xml:space="preserve">Wiesenthal, S., </w:t>
      </w:r>
      <w:proofErr w:type="spellStart"/>
      <w:r w:rsidRPr="00B15953">
        <w:rPr>
          <w:rFonts w:ascii="Arial" w:hAnsi="Arial" w:cs="Arial"/>
          <w:color w:val="000000"/>
          <w:shd w:val="clear" w:color="auto" w:fill="FFFFFF"/>
        </w:rPr>
        <w:t>Fineberg</w:t>
      </w:r>
      <w:proofErr w:type="spellEnd"/>
      <w:r w:rsidRPr="00B15953">
        <w:rPr>
          <w:rFonts w:ascii="Arial" w:hAnsi="Arial" w:cs="Arial"/>
          <w:color w:val="000000"/>
          <w:shd w:val="clear" w:color="auto" w:fill="FFFFFF"/>
        </w:rPr>
        <w:t>, M., Samuels, S., &amp; Weitzman, M. (2007). </w:t>
      </w:r>
      <w:proofErr w:type="gramStart"/>
      <w:r w:rsidRPr="00B15953">
        <w:rPr>
          <w:rFonts w:ascii="Arial" w:hAnsi="Arial" w:cs="Arial"/>
          <w:i/>
          <w:iCs/>
          <w:color w:val="000000"/>
          <w:bdr w:val="none" w:sz="0" w:space="0" w:color="auto" w:frame="1"/>
          <w:shd w:val="clear" w:color="auto" w:fill="FFFFFF"/>
        </w:rPr>
        <w:t>Antisemitism :</w:t>
      </w:r>
      <w:proofErr w:type="gramEnd"/>
      <w:r w:rsidRPr="00B15953">
        <w:rPr>
          <w:rFonts w:ascii="Arial" w:hAnsi="Arial" w:cs="Arial"/>
          <w:i/>
          <w:iCs/>
          <w:color w:val="000000"/>
          <w:bdr w:val="none" w:sz="0" w:space="0" w:color="auto" w:frame="1"/>
          <w:shd w:val="clear" w:color="auto" w:fill="FFFFFF"/>
        </w:rPr>
        <w:t xml:space="preserve"> The generic hatred : Essays in memory of Simon Wiesenthal</w:t>
      </w:r>
      <w:r w:rsidRPr="00B15953">
        <w:rPr>
          <w:rFonts w:ascii="Arial" w:hAnsi="Arial" w:cs="Arial"/>
          <w:color w:val="000000"/>
          <w:shd w:val="clear" w:color="auto" w:fill="FFFFFF"/>
        </w:rPr>
        <w:t xml:space="preserve">. </w:t>
      </w:r>
      <w:proofErr w:type="gramStart"/>
      <w:r w:rsidRPr="00B15953">
        <w:rPr>
          <w:rFonts w:ascii="Arial" w:hAnsi="Arial" w:cs="Arial"/>
          <w:color w:val="000000"/>
          <w:shd w:val="clear" w:color="auto" w:fill="FFFFFF"/>
        </w:rPr>
        <w:t>London ;</w:t>
      </w:r>
      <w:proofErr w:type="gramEnd"/>
      <w:r w:rsidRPr="00B15953">
        <w:rPr>
          <w:rFonts w:ascii="Arial" w:hAnsi="Arial" w:cs="Arial"/>
          <w:color w:val="000000"/>
          <w:shd w:val="clear" w:color="auto" w:fill="FFFFFF"/>
        </w:rPr>
        <w:t xml:space="preserve"> Portland, OR : [Paris] : [Los Angeles] : Centre Simon Wiesenthal ; [Paris: </w:t>
      </w:r>
      <w:proofErr w:type="spellStart"/>
      <w:r w:rsidRPr="00B15953">
        <w:rPr>
          <w:rFonts w:ascii="Arial" w:hAnsi="Arial" w:cs="Arial"/>
          <w:color w:val="000000"/>
          <w:shd w:val="clear" w:color="auto" w:fill="FFFFFF"/>
        </w:rPr>
        <w:t>Vallentine</w:t>
      </w:r>
      <w:proofErr w:type="spellEnd"/>
      <w:r w:rsidRPr="00B15953">
        <w:rPr>
          <w:rFonts w:ascii="Arial" w:hAnsi="Arial" w:cs="Arial"/>
          <w:color w:val="000000"/>
          <w:shd w:val="clear" w:color="auto" w:fill="FFFFFF"/>
        </w:rPr>
        <w:t xml:space="preserve"> Mitchell ; United Nations Educational Scientific and Cultural Organization ; </w:t>
      </w:r>
      <w:proofErr w:type="spellStart"/>
      <w:r w:rsidRPr="00B15953">
        <w:rPr>
          <w:rFonts w:ascii="Arial" w:hAnsi="Arial" w:cs="Arial"/>
          <w:color w:val="000000"/>
          <w:shd w:val="clear" w:color="auto" w:fill="FFFFFF"/>
        </w:rPr>
        <w:t>Verbe</w:t>
      </w:r>
      <w:proofErr w:type="spellEnd"/>
      <w:r w:rsidRPr="00B15953">
        <w:rPr>
          <w:rFonts w:ascii="Arial" w:hAnsi="Arial" w:cs="Arial"/>
          <w:color w:val="000000"/>
          <w:shd w:val="clear" w:color="auto" w:fill="FFFFFF"/>
        </w:rPr>
        <w:t xml:space="preserve"> et Lumière-Vigilance.</w:t>
      </w:r>
    </w:p>
    <w:p w14:paraId="36A6D5CD" w14:textId="77777777" w:rsidR="001314F8" w:rsidRPr="00B15953" w:rsidRDefault="001314F8" w:rsidP="001314F8">
      <w:pPr>
        <w:pStyle w:val="ListParagraph"/>
        <w:rPr>
          <w:rFonts w:ascii="Arial" w:hAnsi="Arial" w:cs="Arial"/>
          <w:color w:val="000000"/>
          <w:shd w:val="clear" w:color="auto" w:fill="FFFFFF"/>
        </w:rPr>
      </w:pPr>
    </w:p>
    <w:p w14:paraId="3964EDEB" w14:textId="77777777" w:rsidR="00FE2030" w:rsidRPr="00B15953" w:rsidRDefault="00FE2030" w:rsidP="00604196">
      <w:pPr>
        <w:pStyle w:val="ListParagraph"/>
        <w:rPr>
          <w:rFonts w:ascii="Arial" w:hAnsi="Arial" w:cs="Arial"/>
          <w:color w:val="000000"/>
          <w:shd w:val="clear" w:color="auto" w:fill="FFFFFF"/>
        </w:rPr>
      </w:pPr>
      <w:r w:rsidRPr="00B15953">
        <w:rPr>
          <w:rFonts w:ascii="Arial" w:hAnsi="Arial" w:cs="Arial"/>
          <w:color w:val="000000"/>
          <w:shd w:val="clear" w:color="auto" w:fill="FFFFFF"/>
        </w:rPr>
        <w:t>Pollack, E. (2011). </w:t>
      </w:r>
      <w:r w:rsidRPr="00B15953">
        <w:rPr>
          <w:rFonts w:ascii="Arial" w:hAnsi="Arial" w:cs="Arial"/>
          <w:i/>
          <w:iCs/>
          <w:color w:val="000000"/>
          <w:bdr w:val="none" w:sz="0" w:space="0" w:color="auto" w:frame="1"/>
          <w:shd w:val="clear" w:color="auto" w:fill="FFFFFF"/>
        </w:rPr>
        <w:t>Antisemitism on the campus [electronic resource</w:t>
      </w:r>
      <w:proofErr w:type="gramStart"/>
      <w:r w:rsidRPr="00B15953">
        <w:rPr>
          <w:rFonts w:ascii="Arial" w:hAnsi="Arial" w:cs="Arial"/>
          <w:i/>
          <w:iCs/>
          <w:color w:val="000000"/>
          <w:bdr w:val="none" w:sz="0" w:space="0" w:color="auto" w:frame="1"/>
          <w:shd w:val="clear" w:color="auto" w:fill="FFFFFF"/>
        </w:rPr>
        <w:t>] :</w:t>
      </w:r>
      <w:proofErr w:type="gramEnd"/>
      <w:r w:rsidRPr="00B15953">
        <w:rPr>
          <w:rFonts w:ascii="Arial" w:hAnsi="Arial" w:cs="Arial"/>
          <w:i/>
          <w:iCs/>
          <w:color w:val="000000"/>
          <w:bdr w:val="none" w:sz="0" w:space="0" w:color="auto" w:frame="1"/>
          <w:shd w:val="clear" w:color="auto" w:fill="FFFFFF"/>
        </w:rPr>
        <w:t xml:space="preserve"> Past &amp; present</w:t>
      </w:r>
      <w:r w:rsidRPr="00B15953">
        <w:rPr>
          <w:rFonts w:ascii="Arial" w:hAnsi="Arial" w:cs="Arial"/>
          <w:color w:val="000000"/>
          <w:shd w:val="clear" w:color="auto" w:fill="FFFFFF"/>
        </w:rPr>
        <w:t> (Antisemitism in America). Brighton, Mass.: Academic Studies Press.</w:t>
      </w:r>
    </w:p>
    <w:p w14:paraId="70081F0B" w14:textId="77777777" w:rsidR="001314F8" w:rsidRPr="00B15953" w:rsidRDefault="001314F8" w:rsidP="00604196">
      <w:pPr>
        <w:pStyle w:val="ListParagraph"/>
        <w:rPr>
          <w:rFonts w:ascii="Arial" w:hAnsi="Arial" w:cs="Arial"/>
          <w:color w:val="000000"/>
          <w:shd w:val="clear" w:color="auto" w:fill="FFFFFF"/>
        </w:rPr>
      </w:pPr>
    </w:p>
    <w:p w14:paraId="029BDE90" w14:textId="77777777" w:rsidR="001314F8" w:rsidRPr="00B15953" w:rsidRDefault="001314F8" w:rsidP="00604196">
      <w:pPr>
        <w:pStyle w:val="ListParagraph"/>
        <w:rPr>
          <w:rFonts w:ascii="Arial" w:hAnsi="Arial" w:cs="Arial"/>
          <w:color w:val="000000"/>
          <w:shd w:val="clear" w:color="auto" w:fill="FFFFFF"/>
        </w:rPr>
      </w:pPr>
      <w:r w:rsidRPr="00B15953">
        <w:rPr>
          <w:rFonts w:ascii="Arial" w:hAnsi="Arial" w:cs="Arial"/>
          <w:color w:val="000000"/>
          <w:shd w:val="clear" w:color="auto" w:fill="FFFFFF"/>
        </w:rPr>
        <w:t>Chapter 8 in Norwood, S. (2013). </w:t>
      </w:r>
      <w:r w:rsidRPr="00B15953">
        <w:rPr>
          <w:rFonts w:ascii="Arial" w:hAnsi="Arial" w:cs="Arial"/>
          <w:i/>
          <w:iCs/>
          <w:color w:val="000000"/>
          <w:bdr w:val="none" w:sz="0" w:space="0" w:color="auto" w:frame="1"/>
          <w:shd w:val="clear" w:color="auto" w:fill="FFFFFF"/>
        </w:rPr>
        <w:t>Antisemitism and the American far left</w:t>
      </w:r>
      <w:r w:rsidRPr="00B15953">
        <w:rPr>
          <w:rFonts w:ascii="Arial" w:hAnsi="Arial" w:cs="Arial"/>
          <w:color w:val="000000"/>
          <w:shd w:val="clear" w:color="auto" w:fill="FFFFFF"/>
        </w:rPr>
        <w:t>. New York.</w:t>
      </w:r>
    </w:p>
    <w:p w14:paraId="30B5EDA4" w14:textId="77777777" w:rsidR="00FE2030" w:rsidRPr="00B15953" w:rsidRDefault="00FE2030" w:rsidP="00604196">
      <w:pPr>
        <w:pStyle w:val="ListParagraph"/>
        <w:rPr>
          <w:rFonts w:ascii="Arial" w:hAnsi="Arial" w:cs="Arial"/>
          <w:b/>
        </w:rPr>
      </w:pPr>
    </w:p>
    <w:p w14:paraId="4E6A7051" w14:textId="77777777" w:rsidR="00604196" w:rsidRPr="00B15953" w:rsidRDefault="00604196" w:rsidP="00C11C0B">
      <w:pPr>
        <w:pStyle w:val="ListParagraph"/>
        <w:numPr>
          <w:ilvl w:val="0"/>
          <w:numId w:val="1"/>
        </w:numPr>
        <w:rPr>
          <w:rFonts w:ascii="Arial" w:hAnsi="Arial" w:cs="Arial"/>
          <w:b/>
        </w:rPr>
      </w:pPr>
      <w:r w:rsidRPr="00B15953">
        <w:rPr>
          <w:rFonts w:ascii="Arial" w:hAnsi="Arial" w:cs="Arial"/>
          <w:b/>
        </w:rPr>
        <w:t>Contemporary anti-Semitic education</w:t>
      </w:r>
    </w:p>
    <w:p w14:paraId="6463A5B2" w14:textId="77777777" w:rsidR="000400D4" w:rsidRPr="00B15953" w:rsidRDefault="000400D4" w:rsidP="000400D4">
      <w:pPr>
        <w:pStyle w:val="ListParagraph"/>
        <w:numPr>
          <w:ilvl w:val="1"/>
          <w:numId w:val="1"/>
        </w:numPr>
        <w:rPr>
          <w:rFonts w:ascii="Arial" w:hAnsi="Arial" w:cs="Arial"/>
        </w:rPr>
      </w:pPr>
      <w:r w:rsidRPr="00B15953">
        <w:rPr>
          <w:rFonts w:ascii="Arial" w:hAnsi="Arial" w:cs="Arial"/>
        </w:rPr>
        <w:t>Examples from the Middle East</w:t>
      </w:r>
    </w:p>
    <w:p w14:paraId="5DD8886F" w14:textId="77777777" w:rsidR="000400D4" w:rsidRPr="00B15953" w:rsidRDefault="000400D4" w:rsidP="000400D4">
      <w:pPr>
        <w:pStyle w:val="ListParagraph"/>
        <w:numPr>
          <w:ilvl w:val="1"/>
          <w:numId w:val="1"/>
        </w:numPr>
        <w:rPr>
          <w:rFonts w:ascii="Arial" w:hAnsi="Arial" w:cs="Arial"/>
        </w:rPr>
      </w:pPr>
      <w:r w:rsidRPr="00B15953">
        <w:rPr>
          <w:rFonts w:ascii="Arial" w:hAnsi="Arial" w:cs="Arial"/>
        </w:rPr>
        <w:t xml:space="preserve">Contemporary antisemitism in the Arab World </w:t>
      </w:r>
    </w:p>
    <w:p w14:paraId="56F7044E" w14:textId="77777777" w:rsidR="00011BB2" w:rsidRPr="00B15953" w:rsidRDefault="00011BB2" w:rsidP="000400D4">
      <w:pPr>
        <w:pStyle w:val="ListParagraph"/>
        <w:numPr>
          <w:ilvl w:val="1"/>
          <w:numId w:val="1"/>
        </w:numPr>
        <w:rPr>
          <w:rFonts w:ascii="Arial" w:hAnsi="Arial" w:cs="Arial"/>
        </w:rPr>
      </w:pPr>
      <w:r w:rsidRPr="00B15953">
        <w:rPr>
          <w:rFonts w:ascii="Arial" w:hAnsi="Arial" w:cs="Arial"/>
        </w:rPr>
        <w:t>Anti-</w:t>
      </w:r>
      <w:proofErr w:type="spellStart"/>
      <w:r w:rsidRPr="00B15953">
        <w:rPr>
          <w:rFonts w:ascii="Arial" w:hAnsi="Arial" w:cs="Arial"/>
        </w:rPr>
        <w:t>Semitsm</w:t>
      </w:r>
      <w:proofErr w:type="spellEnd"/>
      <w:r w:rsidRPr="00B15953">
        <w:rPr>
          <w:rFonts w:ascii="Arial" w:hAnsi="Arial" w:cs="Arial"/>
        </w:rPr>
        <w:t xml:space="preserve"> in schools in ‘the West’</w:t>
      </w:r>
    </w:p>
    <w:p w14:paraId="5D6D1973" w14:textId="77777777" w:rsidR="00604196" w:rsidRPr="00B15953" w:rsidRDefault="00604196" w:rsidP="000400D4">
      <w:pPr>
        <w:ind w:left="720"/>
        <w:rPr>
          <w:rFonts w:ascii="Arial" w:hAnsi="Arial" w:cs="Arial"/>
        </w:rPr>
      </w:pPr>
      <w:hyperlink r:id="rId6" w:history="1">
        <w:r w:rsidRPr="00B15953">
          <w:rPr>
            <w:rStyle w:val="Hyperlink"/>
            <w:rFonts w:ascii="Arial" w:hAnsi="Arial" w:cs="Arial"/>
          </w:rPr>
          <w:t>http://www.pmw.org.il/BookReport_Eng.pdf</w:t>
        </w:r>
      </w:hyperlink>
      <w:r w:rsidRPr="00B15953">
        <w:rPr>
          <w:rFonts w:ascii="Arial" w:hAnsi="Arial" w:cs="Arial"/>
        </w:rPr>
        <w:t xml:space="preserve"> </w:t>
      </w:r>
    </w:p>
    <w:p w14:paraId="3D7626F2" w14:textId="77777777" w:rsidR="00604196" w:rsidRPr="00B15953" w:rsidRDefault="00D30536" w:rsidP="000400D4">
      <w:pPr>
        <w:ind w:left="720"/>
        <w:rPr>
          <w:rFonts w:ascii="Arial" w:hAnsi="Arial" w:cs="Arial"/>
        </w:rPr>
      </w:pPr>
      <w:hyperlink r:id="rId7" w:history="1">
        <w:r w:rsidRPr="00B15953">
          <w:rPr>
            <w:rStyle w:val="Hyperlink"/>
            <w:rFonts w:ascii="Arial" w:hAnsi="Arial" w:cs="Arial"/>
          </w:rPr>
          <w:t>http://jcpa.org/article/anti-semitism-and-anti-israelism-in-western-schools/</w:t>
        </w:r>
      </w:hyperlink>
    </w:p>
    <w:p w14:paraId="78C0E767" w14:textId="77777777" w:rsidR="00D30536" w:rsidRPr="00B15953" w:rsidRDefault="00D30536" w:rsidP="000400D4">
      <w:pPr>
        <w:ind w:left="720"/>
        <w:rPr>
          <w:rFonts w:ascii="Arial" w:hAnsi="Arial" w:cs="Arial"/>
          <w:color w:val="000000"/>
        </w:rPr>
      </w:pPr>
      <w:proofErr w:type="spellStart"/>
      <w:r w:rsidRPr="00B15953">
        <w:rPr>
          <w:rFonts w:ascii="Arial" w:hAnsi="Arial" w:cs="Arial"/>
          <w:color w:val="000000"/>
        </w:rPr>
        <w:t>Romeyn</w:t>
      </w:r>
      <w:proofErr w:type="spellEnd"/>
      <w:r w:rsidRPr="00B15953">
        <w:rPr>
          <w:rFonts w:ascii="Arial" w:hAnsi="Arial" w:cs="Arial"/>
          <w:color w:val="000000"/>
        </w:rPr>
        <w:t>, Esther. Liberal tolerance and its hauntings: Moral compasses, anti-Semitism and Islamophobia. European Journal of Cultural Studies. Vol. 20 Issue 2, Apr</w:t>
      </w:r>
      <w:proofErr w:type="gramStart"/>
      <w:r w:rsidRPr="00B15953">
        <w:rPr>
          <w:rFonts w:ascii="Arial" w:hAnsi="Arial" w:cs="Arial"/>
          <w:color w:val="000000"/>
        </w:rPr>
        <w:t>2017,p</w:t>
      </w:r>
      <w:proofErr w:type="gramEnd"/>
      <w:r w:rsidRPr="00B15953">
        <w:rPr>
          <w:rFonts w:ascii="Arial" w:hAnsi="Arial" w:cs="Arial"/>
          <w:color w:val="000000"/>
        </w:rPr>
        <w:t>215-232. 18p.</w:t>
      </w:r>
    </w:p>
    <w:p w14:paraId="1B7A644A" w14:textId="77777777" w:rsidR="000400D4" w:rsidRPr="00B15953" w:rsidRDefault="000400D4" w:rsidP="000400D4">
      <w:pPr>
        <w:ind w:left="720"/>
        <w:rPr>
          <w:rFonts w:ascii="Arial" w:hAnsi="Arial" w:cs="Arial"/>
          <w:color w:val="000000"/>
        </w:rPr>
      </w:pPr>
      <w:r w:rsidRPr="00B15953">
        <w:rPr>
          <w:rFonts w:ascii="Arial" w:hAnsi="Arial" w:cs="Arial"/>
          <w:color w:val="000000"/>
        </w:rPr>
        <w:t xml:space="preserve">Brackman, Harold, “’Hitler Put Them in Their Place’: Egypt’s Muslim Brotherhood’s Jihad Against Jews, Judaism, and Israel,” Simon Wiesenthal </w:t>
      </w:r>
      <w:proofErr w:type="spellStart"/>
      <w:r w:rsidRPr="00B15953">
        <w:rPr>
          <w:rFonts w:ascii="Arial" w:hAnsi="Arial" w:cs="Arial"/>
          <w:color w:val="000000"/>
        </w:rPr>
        <w:t>Center</w:t>
      </w:r>
      <w:proofErr w:type="spellEnd"/>
      <w:r w:rsidRPr="00B15953">
        <w:rPr>
          <w:rFonts w:ascii="Arial" w:hAnsi="Arial" w:cs="Arial"/>
          <w:color w:val="000000"/>
        </w:rPr>
        <w:t xml:space="preserve">, 2011 </w:t>
      </w:r>
    </w:p>
    <w:p w14:paraId="416626C0" w14:textId="77777777" w:rsidR="000400D4" w:rsidRPr="00B15953" w:rsidRDefault="000400D4" w:rsidP="000400D4">
      <w:pPr>
        <w:ind w:left="720"/>
        <w:rPr>
          <w:rFonts w:ascii="Arial" w:hAnsi="Arial" w:cs="Arial"/>
          <w:color w:val="000000"/>
        </w:rPr>
      </w:pPr>
      <w:proofErr w:type="spellStart"/>
      <w:r w:rsidRPr="00B15953">
        <w:rPr>
          <w:rFonts w:ascii="Arial" w:hAnsi="Arial" w:cs="Arial"/>
          <w:color w:val="000000"/>
        </w:rPr>
        <w:t>Herf</w:t>
      </w:r>
      <w:proofErr w:type="spellEnd"/>
      <w:r w:rsidRPr="00B15953">
        <w:rPr>
          <w:rFonts w:ascii="Arial" w:hAnsi="Arial" w:cs="Arial"/>
          <w:color w:val="000000"/>
        </w:rPr>
        <w:t>, Jeffrey, “Nazi Germany and the Arab and Muslim World: Old and New Scholarship,” July 2008</w:t>
      </w:r>
    </w:p>
    <w:p w14:paraId="06E9729D" w14:textId="77777777" w:rsidR="000400D4" w:rsidRPr="00B15953" w:rsidRDefault="000400D4" w:rsidP="000400D4">
      <w:pPr>
        <w:ind w:left="720"/>
        <w:rPr>
          <w:rFonts w:ascii="Arial" w:hAnsi="Arial" w:cs="Arial"/>
          <w:color w:val="000000"/>
        </w:rPr>
      </w:pPr>
      <w:proofErr w:type="spellStart"/>
      <w:r w:rsidRPr="00B15953">
        <w:rPr>
          <w:rFonts w:ascii="Arial" w:hAnsi="Arial" w:cs="Arial"/>
          <w:color w:val="000000"/>
        </w:rPr>
        <w:t>Küntzel</w:t>
      </w:r>
      <w:proofErr w:type="spellEnd"/>
      <w:r w:rsidRPr="00B15953">
        <w:rPr>
          <w:rFonts w:ascii="Arial" w:hAnsi="Arial" w:cs="Arial"/>
          <w:color w:val="000000"/>
        </w:rPr>
        <w:t xml:space="preserve">, </w:t>
      </w:r>
      <w:proofErr w:type="spellStart"/>
      <w:r w:rsidRPr="00B15953">
        <w:rPr>
          <w:rFonts w:ascii="Arial" w:hAnsi="Arial" w:cs="Arial"/>
          <w:color w:val="000000"/>
        </w:rPr>
        <w:t>Matthas</w:t>
      </w:r>
      <w:proofErr w:type="spellEnd"/>
      <w:r w:rsidRPr="00B15953">
        <w:rPr>
          <w:rFonts w:ascii="Arial" w:hAnsi="Arial" w:cs="Arial"/>
          <w:color w:val="000000"/>
        </w:rPr>
        <w:t>, “National Socialism and Anti-Semitism in the Arab World”</w:t>
      </w:r>
    </w:p>
    <w:p w14:paraId="44DEA2DD" w14:textId="77777777" w:rsidR="00011BB2" w:rsidRPr="00B15953" w:rsidRDefault="00011BB2" w:rsidP="000400D4">
      <w:pPr>
        <w:ind w:left="720"/>
        <w:rPr>
          <w:rFonts w:ascii="Arial" w:hAnsi="Arial" w:cs="Arial"/>
        </w:rPr>
      </w:pPr>
      <w:hyperlink r:id="rId8" w:history="1">
        <w:r w:rsidRPr="00B15953">
          <w:rPr>
            <w:rStyle w:val="Hyperlink"/>
            <w:rFonts w:ascii="Arial" w:hAnsi="Arial" w:cs="Arial"/>
          </w:rPr>
          <w:t>http://www.annefrank.org/ImageVaultFiles/id_15837/cf_21/Summary_research_on_anti-Semitism.PDF</w:t>
        </w:r>
      </w:hyperlink>
      <w:r w:rsidRPr="00B15953">
        <w:rPr>
          <w:rFonts w:ascii="Arial" w:hAnsi="Arial" w:cs="Arial"/>
        </w:rPr>
        <w:t xml:space="preserve"> </w:t>
      </w:r>
    </w:p>
    <w:p w14:paraId="2C1ACA1C" w14:textId="77777777" w:rsidR="00011BB2" w:rsidRPr="00B15953" w:rsidRDefault="00011BB2" w:rsidP="000400D4">
      <w:pPr>
        <w:ind w:left="720"/>
        <w:rPr>
          <w:rFonts w:ascii="Arial" w:hAnsi="Arial" w:cs="Arial"/>
        </w:rPr>
      </w:pPr>
      <w:r w:rsidRPr="00B15953">
        <w:rPr>
          <w:rFonts w:ascii="Arial" w:hAnsi="Arial" w:cs="Arial"/>
          <w:color w:val="111111"/>
          <w:shd w:val="clear" w:color="auto" w:fill="FFFFFF"/>
        </w:rPr>
        <w:t>Ben-Moshe, Danny</w:t>
      </w:r>
      <w:r w:rsidRPr="00B15953">
        <w:rPr>
          <w:rFonts w:ascii="Arial" w:hAnsi="Arial" w:cs="Arial"/>
          <w:color w:val="111111"/>
          <w:shd w:val="clear" w:color="auto" w:fill="FFFFFF"/>
        </w:rPr>
        <w:t xml:space="preserve">, &amp; </w:t>
      </w:r>
      <w:proofErr w:type="spellStart"/>
      <w:r w:rsidRPr="00B15953">
        <w:rPr>
          <w:rFonts w:ascii="Arial" w:hAnsi="Arial" w:cs="Arial"/>
          <w:color w:val="111111"/>
          <w:shd w:val="clear" w:color="auto" w:fill="FFFFFF"/>
        </w:rPr>
        <w:t>Halafoff</w:t>
      </w:r>
      <w:proofErr w:type="spellEnd"/>
      <w:r w:rsidRPr="00B15953">
        <w:rPr>
          <w:rFonts w:ascii="Arial" w:hAnsi="Arial" w:cs="Arial"/>
          <w:color w:val="111111"/>
          <w:shd w:val="clear" w:color="auto" w:fill="FFFFFF"/>
        </w:rPr>
        <w:t>, Anna</w:t>
      </w:r>
      <w:r w:rsidRPr="00B15953">
        <w:rPr>
          <w:rFonts w:ascii="Arial" w:hAnsi="Arial" w:cs="Arial"/>
          <w:color w:val="111111"/>
          <w:shd w:val="clear" w:color="auto" w:fill="FFFFFF"/>
        </w:rPr>
        <w:t xml:space="preserve"> (2014). Antisemitism and Jewish Children and Youth in Australia’s Capital Territory Schools. </w:t>
      </w:r>
      <w:r w:rsidRPr="00B15953">
        <w:rPr>
          <w:rStyle w:val="Emphasis"/>
          <w:rFonts w:ascii="Arial" w:hAnsi="Arial" w:cs="Arial"/>
          <w:color w:val="111111"/>
          <w:bdr w:val="none" w:sz="0" w:space="0" w:color="auto" w:frame="1"/>
          <w:shd w:val="clear" w:color="auto" w:fill="FFFFFF"/>
        </w:rPr>
        <w:t>Social Inclusion, 2</w:t>
      </w:r>
      <w:r w:rsidRPr="00B15953">
        <w:rPr>
          <w:rFonts w:ascii="Arial" w:hAnsi="Arial" w:cs="Arial"/>
          <w:color w:val="111111"/>
          <w:shd w:val="clear" w:color="auto" w:fill="FFFFFF"/>
        </w:rPr>
        <w:t>(2), 47-56</w:t>
      </w:r>
    </w:p>
    <w:p w14:paraId="1AC85523" w14:textId="77777777" w:rsidR="00C11C0B" w:rsidRPr="00B15953" w:rsidRDefault="00C11C0B" w:rsidP="00C11C0B">
      <w:pPr>
        <w:pStyle w:val="ListParagraph"/>
        <w:numPr>
          <w:ilvl w:val="0"/>
          <w:numId w:val="1"/>
        </w:numPr>
        <w:rPr>
          <w:rFonts w:ascii="Arial" w:hAnsi="Arial" w:cs="Arial"/>
          <w:b/>
        </w:rPr>
      </w:pPr>
      <w:r w:rsidRPr="00B15953">
        <w:rPr>
          <w:rFonts w:ascii="Arial" w:hAnsi="Arial" w:cs="Arial"/>
          <w:b/>
        </w:rPr>
        <w:t>Combatting antisemitism through education – historic</w:t>
      </w:r>
    </w:p>
    <w:p w14:paraId="1276E5B3" w14:textId="77777777" w:rsidR="00604196" w:rsidRPr="00B15953" w:rsidRDefault="00464A2C" w:rsidP="00604196">
      <w:pPr>
        <w:pStyle w:val="ListParagraph"/>
        <w:numPr>
          <w:ilvl w:val="1"/>
          <w:numId w:val="1"/>
        </w:numPr>
        <w:rPr>
          <w:rFonts w:ascii="Arial" w:hAnsi="Arial" w:cs="Arial"/>
        </w:rPr>
      </w:pPr>
      <w:r w:rsidRPr="00B15953">
        <w:rPr>
          <w:rFonts w:ascii="Arial" w:hAnsi="Arial" w:cs="Arial"/>
        </w:rPr>
        <w:t xml:space="preserve">Speeches, readings, pamphlets, </w:t>
      </w:r>
    </w:p>
    <w:p w14:paraId="7656D087" w14:textId="77777777" w:rsidR="00252041" w:rsidRPr="00B15953" w:rsidRDefault="00C11C0B" w:rsidP="00604196">
      <w:pPr>
        <w:pStyle w:val="ListParagraph"/>
        <w:numPr>
          <w:ilvl w:val="1"/>
          <w:numId w:val="1"/>
        </w:numPr>
        <w:rPr>
          <w:rFonts w:ascii="Arial" w:hAnsi="Arial" w:cs="Arial"/>
        </w:rPr>
      </w:pPr>
      <w:r w:rsidRPr="00B15953">
        <w:rPr>
          <w:rFonts w:ascii="Arial" w:hAnsi="Arial" w:cs="Arial"/>
        </w:rPr>
        <w:t>Combatting antisemitism through Holocaust education</w:t>
      </w:r>
    </w:p>
    <w:p w14:paraId="7B8AB656" w14:textId="77777777" w:rsidR="00252041" w:rsidRPr="00B15953" w:rsidRDefault="00252041" w:rsidP="00604196">
      <w:pPr>
        <w:pStyle w:val="ListParagraph"/>
        <w:numPr>
          <w:ilvl w:val="2"/>
          <w:numId w:val="1"/>
        </w:numPr>
        <w:rPr>
          <w:rFonts w:ascii="Arial" w:hAnsi="Arial" w:cs="Arial"/>
        </w:rPr>
      </w:pPr>
      <w:r w:rsidRPr="00B15953">
        <w:rPr>
          <w:rFonts w:ascii="Arial" w:hAnsi="Arial" w:cs="Arial"/>
        </w:rPr>
        <w:t xml:space="preserve">1990s – School curricula, </w:t>
      </w:r>
      <w:r w:rsidR="00464A2C" w:rsidRPr="00B15953">
        <w:rPr>
          <w:rFonts w:ascii="Arial" w:hAnsi="Arial" w:cs="Arial"/>
        </w:rPr>
        <w:t xml:space="preserve">USHMM, Yad Vashem School of International Holocaust Studies, HET, etc. </w:t>
      </w:r>
    </w:p>
    <w:p w14:paraId="138205A5" w14:textId="77777777" w:rsidR="00252041" w:rsidRPr="00B15953" w:rsidRDefault="00252041" w:rsidP="00604196">
      <w:pPr>
        <w:pStyle w:val="ListParagraph"/>
        <w:numPr>
          <w:ilvl w:val="2"/>
          <w:numId w:val="1"/>
        </w:numPr>
        <w:rPr>
          <w:rFonts w:ascii="Arial" w:hAnsi="Arial" w:cs="Arial"/>
        </w:rPr>
      </w:pPr>
      <w:r w:rsidRPr="00B15953">
        <w:rPr>
          <w:rFonts w:ascii="Arial" w:hAnsi="Arial" w:cs="Arial"/>
        </w:rPr>
        <w:t xml:space="preserve">2000s – Stockholm Declaration, International Holocaust Memorial Day, </w:t>
      </w:r>
      <w:r w:rsidR="00464A2C" w:rsidRPr="00B15953">
        <w:rPr>
          <w:rFonts w:ascii="Arial" w:hAnsi="Arial" w:cs="Arial"/>
        </w:rPr>
        <w:t>IHRA,</w:t>
      </w:r>
    </w:p>
    <w:p w14:paraId="7E1F3CEA" w14:textId="77777777" w:rsidR="000400D4" w:rsidRPr="00B15953" w:rsidRDefault="000400D4" w:rsidP="000400D4">
      <w:pPr>
        <w:pStyle w:val="ListParagraph"/>
        <w:numPr>
          <w:ilvl w:val="1"/>
          <w:numId w:val="1"/>
        </w:numPr>
        <w:rPr>
          <w:rFonts w:ascii="Arial" w:hAnsi="Arial" w:cs="Arial"/>
        </w:rPr>
      </w:pPr>
      <w:r w:rsidRPr="00B15953">
        <w:rPr>
          <w:rFonts w:ascii="Arial" w:hAnsi="Arial" w:cs="Arial"/>
        </w:rPr>
        <w:t xml:space="preserve">Challenges to Holocaust education </w:t>
      </w:r>
    </w:p>
    <w:p w14:paraId="0F70E322" w14:textId="77777777" w:rsidR="00586A04" w:rsidRPr="00B15953" w:rsidRDefault="00586A04" w:rsidP="000400D4">
      <w:pPr>
        <w:ind w:left="720"/>
        <w:rPr>
          <w:rFonts w:ascii="Arial" w:hAnsi="Arial" w:cs="Arial"/>
          <w:color w:val="000000"/>
          <w:shd w:val="clear" w:color="auto" w:fill="FFFFFF"/>
        </w:rPr>
      </w:pPr>
      <w:r w:rsidRPr="00B15953">
        <w:rPr>
          <w:rFonts w:ascii="Arial" w:hAnsi="Arial" w:cs="Arial"/>
          <w:color w:val="000000"/>
          <w:shd w:val="clear" w:color="auto" w:fill="FFFFFF"/>
        </w:rPr>
        <w:lastRenderedPageBreak/>
        <w:t>Russell, L. (2006). </w:t>
      </w:r>
      <w:r w:rsidRPr="00B15953">
        <w:rPr>
          <w:rFonts w:ascii="Arial" w:hAnsi="Arial" w:cs="Arial"/>
          <w:i/>
          <w:iCs/>
          <w:color w:val="000000"/>
          <w:bdr w:val="none" w:sz="0" w:space="0" w:color="auto" w:frame="1"/>
          <w:shd w:val="clear" w:color="auto" w:fill="FFFFFF"/>
        </w:rPr>
        <w:t>Teaching the Holocaust in school history</w:t>
      </w:r>
      <w:bookmarkStart w:id="0" w:name="_GoBack"/>
      <w:bookmarkEnd w:id="0"/>
      <w:r w:rsidRPr="00B15953">
        <w:rPr>
          <w:rFonts w:ascii="Arial" w:hAnsi="Arial" w:cs="Arial"/>
          <w:i/>
          <w:iCs/>
          <w:color w:val="000000"/>
          <w:bdr w:val="none" w:sz="0" w:space="0" w:color="auto" w:frame="1"/>
          <w:shd w:val="clear" w:color="auto" w:fill="FFFFFF"/>
        </w:rPr>
        <w:t>: Teachers or preachers?</w:t>
      </w:r>
      <w:r w:rsidRPr="00B15953">
        <w:rPr>
          <w:rFonts w:ascii="Arial" w:hAnsi="Arial" w:cs="Arial"/>
          <w:color w:val="000000"/>
          <w:shd w:val="clear" w:color="auto" w:fill="FFFFFF"/>
        </w:rPr>
        <w:t> (Continuum studies in education). London: Continuum.</w:t>
      </w:r>
    </w:p>
    <w:p w14:paraId="78C64838" w14:textId="77777777" w:rsidR="001314F8" w:rsidRPr="00B15953" w:rsidRDefault="001314F8" w:rsidP="000400D4">
      <w:pPr>
        <w:ind w:left="720"/>
        <w:rPr>
          <w:rFonts w:ascii="Arial" w:hAnsi="Arial" w:cs="Arial"/>
          <w:color w:val="000000"/>
          <w:shd w:val="clear" w:color="auto" w:fill="FFFFFF"/>
        </w:rPr>
      </w:pPr>
      <w:proofErr w:type="spellStart"/>
      <w:r w:rsidRPr="00B15953">
        <w:rPr>
          <w:rFonts w:ascii="Arial" w:hAnsi="Arial" w:cs="Arial"/>
          <w:color w:val="000000"/>
          <w:shd w:val="clear" w:color="auto" w:fill="FFFFFF"/>
        </w:rPr>
        <w:t>Pető</w:t>
      </w:r>
      <w:proofErr w:type="spellEnd"/>
      <w:r w:rsidRPr="00B15953">
        <w:rPr>
          <w:rFonts w:ascii="Arial" w:hAnsi="Arial" w:cs="Arial"/>
          <w:color w:val="000000"/>
          <w:shd w:val="clear" w:color="auto" w:fill="FFFFFF"/>
        </w:rPr>
        <w:t>, A., &amp; Thorson, H. (2015). </w:t>
      </w:r>
      <w:r w:rsidRPr="00B15953">
        <w:rPr>
          <w:rFonts w:ascii="Arial" w:hAnsi="Arial" w:cs="Arial"/>
          <w:i/>
          <w:iCs/>
          <w:color w:val="000000"/>
          <w:bdr w:val="none" w:sz="0" w:space="0" w:color="auto" w:frame="1"/>
          <w:shd w:val="clear" w:color="auto" w:fill="FFFFFF"/>
        </w:rPr>
        <w:t xml:space="preserve">The future of Holocaust </w:t>
      </w:r>
      <w:proofErr w:type="gramStart"/>
      <w:r w:rsidRPr="00B15953">
        <w:rPr>
          <w:rFonts w:ascii="Arial" w:hAnsi="Arial" w:cs="Arial"/>
          <w:i/>
          <w:iCs/>
          <w:color w:val="000000"/>
          <w:bdr w:val="none" w:sz="0" w:space="0" w:color="auto" w:frame="1"/>
          <w:shd w:val="clear" w:color="auto" w:fill="FFFFFF"/>
        </w:rPr>
        <w:t>memorialization :</w:t>
      </w:r>
      <w:proofErr w:type="gramEnd"/>
      <w:r w:rsidRPr="00B15953">
        <w:rPr>
          <w:rFonts w:ascii="Arial" w:hAnsi="Arial" w:cs="Arial"/>
          <w:i/>
          <w:iCs/>
          <w:color w:val="000000"/>
          <w:bdr w:val="none" w:sz="0" w:space="0" w:color="auto" w:frame="1"/>
          <w:shd w:val="clear" w:color="auto" w:fill="FFFFFF"/>
        </w:rPr>
        <w:t xml:space="preserve"> Confronting racism, antisemitism, and homophobia through memory work</w:t>
      </w:r>
      <w:r w:rsidRPr="00B15953">
        <w:rPr>
          <w:rFonts w:ascii="Arial" w:hAnsi="Arial" w:cs="Arial"/>
          <w:color w:val="000000"/>
          <w:shd w:val="clear" w:color="auto" w:fill="FFFFFF"/>
        </w:rPr>
        <w:t>. Budapest.</w:t>
      </w:r>
    </w:p>
    <w:p w14:paraId="69CD8760" w14:textId="77777777" w:rsidR="000400D4" w:rsidRPr="00B15953" w:rsidRDefault="000400D4" w:rsidP="000400D4">
      <w:pPr>
        <w:ind w:left="720"/>
        <w:rPr>
          <w:rFonts w:ascii="Arial" w:hAnsi="Arial" w:cs="Arial"/>
        </w:rPr>
      </w:pPr>
      <w:r w:rsidRPr="00B15953">
        <w:rPr>
          <w:rFonts w:ascii="Arial" w:hAnsi="Arial" w:cs="Arial"/>
          <w:color w:val="000000"/>
        </w:rPr>
        <w:t xml:space="preserve">Rubin, Dan Ian. Still Wandering: The Exclusion of Jews From Issues of Social Justice and Multicultural Thought. Multicultural Perspectives. Vol. 15 </w:t>
      </w:r>
      <w:r w:rsidRPr="00B15953">
        <w:rPr>
          <w:rFonts w:ascii="Arial" w:hAnsi="Arial" w:cs="Arial"/>
          <w:color w:val="000000"/>
        </w:rPr>
        <w:t>Issue 4, (Oct 2013), p213-219.</w:t>
      </w:r>
    </w:p>
    <w:p w14:paraId="0CCF519C" w14:textId="77777777" w:rsidR="00252041" w:rsidRPr="00B15953" w:rsidRDefault="00252041" w:rsidP="00252041">
      <w:pPr>
        <w:rPr>
          <w:rFonts w:ascii="Arial" w:hAnsi="Arial" w:cs="Arial"/>
          <w:b/>
        </w:rPr>
      </w:pPr>
    </w:p>
    <w:sectPr w:rsidR="00252041" w:rsidRPr="00B1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C0778"/>
    <w:multiLevelType w:val="hybridMultilevel"/>
    <w:tmpl w:val="71F416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E7"/>
    <w:rsid w:val="00010D21"/>
    <w:rsid w:val="00011BB2"/>
    <w:rsid w:val="000400D4"/>
    <w:rsid w:val="001314F8"/>
    <w:rsid w:val="001B5FD7"/>
    <w:rsid w:val="00252041"/>
    <w:rsid w:val="004007BE"/>
    <w:rsid w:val="00464A2C"/>
    <w:rsid w:val="004906CC"/>
    <w:rsid w:val="004E7D8F"/>
    <w:rsid w:val="00586A04"/>
    <w:rsid w:val="00604196"/>
    <w:rsid w:val="006B7EA2"/>
    <w:rsid w:val="00B15953"/>
    <w:rsid w:val="00BB4FA1"/>
    <w:rsid w:val="00C11C0B"/>
    <w:rsid w:val="00D11329"/>
    <w:rsid w:val="00D30536"/>
    <w:rsid w:val="00DA05DE"/>
    <w:rsid w:val="00DA06F9"/>
    <w:rsid w:val="00EB603E"/>
    <w:rsid w:val="00EF6EE7"/>
    <w:rsid w:val="00FD34D9"/>
    <w:rsid w:val="00FE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1F29"/>
  <w15:chartTrackingRefBased/>
  <w15:docId w15:val="{B91ABD6B-5740-4485-907D-FF16A9D3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C0B"/>
    <w:pPr>
      <w:ind w:left="720"/>
      <w:contextualSpacing/>
    </w:pPr>
  </w:style>
  <w:style w:type="character" w:styleId="Hyperlink">
    <w:name w:val="Hyperlink"/>
    <w:basedOn w:val="DefaultParagraphFont"/>
    <w:uiPriority w:val="99"/>
    <w:unhideWhenUsed/>
    <w:rsid w:val="00604196"/>
    <w:rPr>
      <w:color w:val="0563C1" w:themeColor="hyperlink"/>
      <w:u w:val="single"/>
    </w:rPr>
  </w:style>
  <w:style w:type="character" w:styleId="Emphasis">
    <w:name w:val="Emphasis"/>
    <w:basedOn w:val="DefaultParagraphFont"/>
    <w:uiPriority w:val="20"/>
    <w:qFormat/>
    <w:rsid w:val="00011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frank.org/ImageVaultFiles/id_15837/cf_21/Summary_research_on_anti-Semitism.PDF" TargetMode="External"/><Relationship Id="rId3" Type="http://schemas.openxmlformats.org/officeDocument/2006/relationships/styles" Target="styles.xml"/><Relationship Id="rId7" Type="http://schemas.openxmlformats.org/officeDocument/2006/relationships/hyperlink" Target="http://jcpa.org/article/anti-semitism-and-anti-israelism-in-western-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w.org.il/BookReport_Eng.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1C98-5E75-4DE9-BB15-CC1946A6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Mann</dc:creator>
  <cp:keywords/>
  <dc:description/>
  <cp:lastModifiedBy>Heather Mann</cp:lastModifiedBy>
  <cp:revision>2</cp:revision>
  <dcterms:created xsi:type="dcterms:W3CDTF">2017-07-15T16:24:00Z</dcterms:created>
  <dcterms:modified xsi:type="dcterms:W3CDTF">2017-07-15T16:24:00Z</dcterms:modified>
</cp:coreProperties>
</file>